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BA4E8" w14:textId="0716F0C4" w:rsidR="00EB4575" w:rsidRPr="00B81CBA" w:rsidRDefault="00EB4575" w:rsidP="00EB4575">
      <w:pPr>
        <w:rPr>
          <w:rFonts w:asciiTheme="minorHAnsi" w:hAnsiTheme="minorHAnsi" w:cstheme="minorHAnsi"/>
          <w:b/>
          <w:bCs/>
          <w:sz w:val="22"/>
          <w:szCs w:val="22"/>
          <w:lang w:val="nl-NL"/>
        </w:rPr>
      </w:pPr>
      <w:r>
        <w:rPr>
          <w:rFonts w:asciiTheme="minorHAnsi" w:hAnsiTheme="minorHAnsi" w:cstheme="minorHAnsi"/>
          <w:b/>
          <w:bCs/>
          <w:noProof/>
          <w:sz w:val="22"/>
          <w:szCs w:val="22"/>
        </w:rPr>
        <mc:AlternateContent>
          <mc:Choice Requires="wps">
            <w:drawing>
              <wp:anchor distT="0" distB="0" distL="114300" distR="114300" simplePos="0" relativeHeight="251659264" behindDoc="0" locked="0" layoutInCell="1" allowOverlap="1" wp14:anchorId="4A2C9ACF" wp14:editId="1DDE1AF7">
                <wp:simplePos x="0" y="0"/>
                <wp:positionH relativeFrom="column">
                  <wp:posOffset>3794760</wp:posOffset>
                </wp:positionH>
                <wp:positionV relativeFrom="paragraph">
                  <wp:posOffset>-111760</wp:posOffset>
                </wp:positionV>
                <wp:extent cx="2552700" cy="1000125"/>
                <wp:effectExtent l="0" t="0" r="0" b="9525"/>
                <wp:wrapNone/>
                <wp:docPr id="1" name="Zone de texte 1"/>
                <wp:cNvGraphicFramePr/>
                <a:graphic xmlns:a="http://schemas.openxmlformats.org/drawingml/2006/main">
                  <a:graphicData uri="http://schemas.microsoft.com/office/word/2010/wordprocessingShape">
                    <wps:wsp>
                      <wps:cNvSpPr txBox="1"/>
                      <wps:spPr>
                        <a:xfrm>
                          <a:off x="0" y="0"/>
                          <a:ext cx="2552700" cy="1000125"/>
                        </a:xfrm>
                        <a:prstGeom prst="rect">
                          <a:avLst/>
                        </a:prstGeom>
                        <a:solidFill>
                          <a:schemeClr val="lt1"/>
                        </a:solidFill>
                        <a:ln w="6350">
                          <a:noFill/>
                        </a:ln>
                      </wps:spPr>
                      <wps:txbx>
                        <w:txbxContent>
                          <w:p w14:paraId="786924DE" w14:textId="746D760A" w:rsidR="00EB4575" w:rsidRPr="0031114B" w:rsidRDefault="00EB4575">
                            <w:pPr>
                              <w:rPr>
                                <w:rFonts w:asciiTheme="minorHAnsi" w:hAnsiTheme="minorHAnsi" w:cstheme="minorHAnsi"/>
                                <w:sz w:val="22"/>
                                <w:szCs w:val="22"/>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2C9ACF" id="_x0000_t202" coordsize="21600,21600" o:spt="202" path="m,l,21600r21600,l21600,xe">
                <v:stroke joinstyle="miter"/>
                <v:path gradientshapeok="t" o:connecttype="rect"/>
              </v:shapetype>
              <v:shape id="Zone de texte 1" o:spid="_x0000_s1026" type="#_x0000_t202" style="position:absolute;margin-left:298.8pt;margin-top:-8.8pt;width:201pt;height:7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" fillcolor="white [3201]" stroked="f" strokeweight=".5pt">
                <v:textbox>
                  <w:txbxContent>
                    <w:p w14:paraId="786924DE" w14:textId="746D760A" w:rsidR="00EB4575" w:rsidRPr="0031114B" w:rsidRDefault="00EB4575">
                      <w:pPr>
                        <w:rPr>
                          <w:rFonts w:asciiTheme="minorHAnsi" w:hAnsiTheme="minorHAnsi" w:cstheme="minorHAnsi"/>
                          <w:sz w:val="22"/>
                          <w:szCs w:val="22"/>
                          <w:lang w:val="nl-NL"/>
                        </w:rPr>
                      </w:pPr>
                    </w:p>
                  </w:txbxContent>
                </v:textbox>
              </v:shape>
            </w:pict>
          </mc:Fallback>
        </mc:AlternateContent>
      </w:r>
      <w:r w:rsidR="00AD43E8" w:rsidRPr="00B81CBA">
        <w:rPr>
          <w:rFonts w:asciiTheme="minorHAnsi" w:hAnsiTheme="minorHAnsi" w:cstheme="minorHAnsi"/>
          <w:b/>
          <w:bCs/>
          <w:sz w:val="22"/>
          <w:szCs w:val="22"/>
          <w:lang w:val="nl-NL"/>
        </w:rPr>
        <w:t>Dienst hulp- en zorg</w:t>
      </w:r>
      <w:r w:rsidR="0031114B" w:rsidRPr="00B81CBA">
        <w:rPr>
          <w:rFonts w:asciiTheme="minorHAnsi" w:hAnsiTheme="minorHAnsi" w:cstheme="minorHAnsi"/>
          <w:b/>
          <w:bCs/>
          <w:sz w:val="22"/>
          <w:szCs w:val="22"/>
          <w:lang w:val="nl-NL"/>
        </w:rPr>
        <w:t>instellingen</w:t>
      </w:r>
    </w:p>
    <w:p w14:paraId="1EA95052" w14:textId="607B1F19" w:rsidR="00EB4575" w:rsidRPr="00B81CBA" w:rsidRDefault="00EB4575" w:rsidP="00EB4575">
      <w:pPr>
        <w:rPr>
          <w:rFonts w:asciiTheme="minorHAnsi" w:hAnsiTheme="minorHAnsi" w:cstheme="minorHAnsi"/>
          <w:b/>
          <w:bCs/>
          <w:sz w:val="22"/>
          <w:szCs w:val="22"/>
          <w:lang w:val="nl-NL"/>
        </w:rPr>
      </w:pPr>
    </w:p>
    <w:p w14:paraId="6E64DC98" w14:textId="7431B16D" w:rsidR="00EB4575" w:rsidRPr="00B81CBA" w:rsidRDefault="00EB4575" w:rsidP="00EB4575">
      <w:pPr>
        <w:rPr>
          <w:rFonts w:asciiTheme="minorHAnsi" w:hAnsiTheme="minorHAnsi" w:cstheme="minorHAnsi"/>
          <w:sz w:val="22"/>
          <w:szCs w:val="22"/>
          <w:lang w:val="nl-NL"/>
        </w:rPr>
      </w:pPr>
      <w:r w:rsidRPr="00B81CBA">
        <w:rPr>
          <w:rFonts w:asciiTheme="minorHAnsi" w:hAnsiTheme="minorHAnsi" w:cstheme="minorHAnsi"/>
          <w:sz w:val="22"/>
          <w:szCs w:val="22"/>
          <w:lang w:val="nl-NL"/>
        </w:rPr>
        <w:t xml:space="preserve">@ </w:t>
      </w:r>
      <w:proofErr w:type="spellStart"/>
      <w:r w:rsidRPr="00B81CBA">
        <w:rPr>
          <w:rFonts w:asciiTheme="minorHAnsi" w:hAnsiTheme="minorHAnsi" w:cstheme="minorHAnsi"/>
          <w:sz w:val="22"/>
          <w:szCs w:val="22"/>
          <w:lang w:val="nl-NL"/>
        </w:rPr>
        <w:t>agrements_erkenningen@iriscare.brussels</w:t>
      </w:r>
      <w:proofErr w:type="spellEnd"/>
    </w:p>
    <w:p w14:paraId="37575866" w14:textId="77777777" w:rsidR="00EB4575" w:rsidRPr="00B81CBA" w:rsidRDefault="00EB4575" w:rsidP="00EB4575">
      <w:pPr>
        <w:rPr>
          <w:rFonts w:asciiTheme="minorHAnsi" w:hAnsiTheme="minorHAnsi" w:cstheme="minorHAnsi"/>
          <w:sz w:val="22"/>
          <w:szCs w:val="22"/>
          <w:lang w:val="nl-NL"/>
        </w:rPr>
      </w:pPr>
    </w:p>
    <w:p w14:paraId="386A1B97" w14:textId="64A19D27" w:rsidR="00EB4575" w:rsidRPr="00B81CBA" w:rsidRDefault="00EB4575" w:rsidP="00EB4575">
      <w:pPr>
        <w:rPr>
          <w:rFonts w:asciiTheme="minorHAnsi" w:hAnsiTheme="minorHAnsi" w:cstheme="minorHAnsi"/>
          <w:sz w:val="22"/>
          <w:szCs w:val="22"/>
          <w:lang w:val="nl-NL"/>
        </w:rPr>
      </w:pPr>
    </w:p>
    <w:p w14:paraId="2716D17D" w14:textId="77777777" w:rsidR="00EB4575" w:rsidRPr="00B81CBA" w:rsidRDefault="00EB4575" w:rsidP="00EB4575">
      <w:pPr>
        <w:rPr>
          <w:rFonts w:asciiTheme="minorHAnsi" w:hAnsiTheme="minorHAnsi" w:cstheme="minorHAnsi"/>
          <w:sz w:val="22"/>
          <w:szCs w:val="22"/>
          <w:lang w:val="nl-NL"/>
        </w:rPr>
      </w:pPr>
    </w:p>
    <w:p w14:paraId="7EF25F87" w14:textId="3EFE24C2" w:rsidR="00EB4575" w:rsidRPr="00B81CBA" w:rsidRDefault="00EB4575" w:rsidP="00EB4575">
      <w:pPr>
        <w:rPr>
          <w:rFonts w:asciiTheme="minorHAnsi" w:hAnsiTheme="minorHAnsi" w:cstheme="minorHAnsi"/>
          <w:sz w:val="22"/>
          <w:szCs w:val="22"/>
          <w:lang w:val="nl-NL"/>
        </w:rPr>
      </w:pPr>
    </w:p>
    <w:p w14:paraId="36D50C15" w14:textId="1FDBBAA0" w:rsidR="00EB4575" w:rsidRPr="00B81CBA" w:rsidRDefault="00EB4575" w:rsidP="00EB4575">
      <w:pPr>
        <w:jc w:val="right"/>
        <w:rPr>
          <w:rFonts w:asciiTheme="minorHAnsi" w:hAnsiTheme="minorHAnsi" w:cstheme="minorHAnsi"/>
          <w:sz w:val="22"/>
          <w:szCs w:val="22"/>
          <w:lang w:val="nl-NL"/>
        </w:rPr>
      </w:pPr>
      <w:r w:rsidRPr="00B81CBA">
        <w:rPr>
          <w:rFonts w:asciiTheme="minorHAnsi" w:hAnsiTheme="minorHAnsi" w:cstheme="minorHAnsi"/>
          <w:sz w:val="22"/>
          <w:szCs w:val="22"/>
          <w:lang w:val="nl-NL"/>
        </w:rPr>
        <w:t>B</w:t>
      </w:r>
      <w:r w:rsidR="0031114B" w:rsidRPr="00B81CBA">
        <w:rPr>
          <w:rFonts w:asciiTheme="minorHAnsi" w:hAnsiTheme="minorHAnsi" w:cstheme="minorHAnsi"/>
          <w:sz w:val="22"/>
          <w:szCs w:val="22"/>
          <w:lang w:val="nl-NL"/>
        </w:rPr>
        <w:t>russel</w:t>
      </w:r>
      <w:r w:rsidRPr="00B81CBA">
        <w:rPr>
          <w:rFonts w:asciiTheme="minorHAnsi" w:hAnsiTheme="minorHAnsi" w:cstheme="minorHAnsi"/>
          <w:sz w:val="22"/>
          <w:szCs w:val="22"/>
          <w:lang w:val="nl-NL"/>
        </w:rPr>
        <w:t xml:space="preserve">, </w:t>
      </w:r>
      <w:r w:rsidR="007E3226">
        <w:rPr>
          <w:rFonts w:asciiTheme="minorHAnsi" w:hAnsiTheme="minorHAnsi" w:cstheme="minorHAnsi"/>
          <w:sz w:val="22"/>
          <w:szCs w:val="22"/>
          <w:lang w:val="nl-NL"/>
        </w:rPr>
        <w:t>…………………………..</w:t>
      </w:r>
    </w:p>
    <w:p w14:paraId="0D6E6F02" w14:textId="60A5621D" w:rsidR="00EB4575" w:rsidRPr="00B81CBA" w:rsidRDefault="00EB4575" w:rsidP="00EB4575">
      <w:pPr>
        <w:jc w:val="right"/>
        <w:rPr>
          <w:rFonts w:asciiTheme="minorHAnsi" w:hAnsiTheme="minorHAnsi" w:cstheme="minorHAnsi"/>
          <w:sz w:val="22"/>
          <w:szCs w:val="22"/>
          <w:lang w:val="nl-NL"/>
        </w:rPr>
      </w:pPr>
    </w:p>
    <w:p w14:paraId="43B1C9D4" w14:textId="169894F2" w:rsidR="00EB4575" w:rsidRPr="00B81CBA" w:rsidRDefault="00EB4575" w:rsidP="00EB4575">
      <w:pPr>
        <w:jc w:val="right"/>
        <w:rPr>
          <w:rFonts w:asciiTheme="minorHAnsi" w:hAnsiTheme="minorHAnsi" w:cstheme="minorHAnsi"/>
          <w:sz w:val="22"/>
          <w:szCs w:val="22"/>
          <w:lang w:val="nl-NL"/>
        </w:rPr>
      </w:pPr>
    </w:p>
    <w:p w14:paraId="22CA17F6" w14:textId="0CA25A26" w:rsidR="002A7ECD" w:rsidRPr="002A7ECD" w:rsidRDefault="002A7ECD" w:rsidP="002A7ECD">
      <w:pPr>
        <w:ind w:left="1410" w:hanging="1410"/>
        <w:rPr>
          <w:rFonts w:asciiTheme="minorHAnsi" w:hAnsiTheme="minorHAnsi" w:cstheme="minorHAnsi"/>
          <w:b/>
          <w:bCs/>
          <w:sz w:val="22"/>
          <w:szCs w:val="22"/>
          <w:u w:val="single"/>
          <w:lang w:val="nl-BE"/>
        </w:rPr>
      </w:pPr>
      <w:r w:rsidRPr="0022788C">
        <w:rPr>
          <w:rFonts w:ascii="Calibri" w:hAnsi="Calibri" w:cs="Calibri"/>
          <w:b/>
          <w:sz w:val="22"/>
          <w:szCs w:val="22"/>
          <w:lang w:val="nl-BE"/>
        </w:rPr>
        <w:t>Betreft :</w:t>
      </w:r>
      <w:r w:rsidRPr="000A30C1">
        <w:rPr>
          <w:rFonts w:ascii="Calibri" w:hAnsi="Calibri" w:cs="Calibri"/>
          <w:sz w:val="22"/>
          <w:szCs w:val="22"/>
          <w:lang w:val="nl-BE"/>
        </w:rPr>
        <w:t xml:space="preserve"> </w:t>
      </w:r>
      <w:r w:rsidRPr="000A30C1">
        <w:rPr>
          <w:rFonts w:ascii="Calibri" w:hAnsi="Calibri" w:cs="Calibri"/>
          <w:sz w:val="22"/>
          <w:szCs w:val="22"/>
          <w:lang w:val="nl-BE"/>
        </w:rPr>
        <w:tab/>
      </w:r>
      <w:r w:rsidR="00904AB5">
        <w:rPr>
          <w:rFonts w:ascii="Calibri" w:hAnsi="Calibri" w:cs="Calibri"/>
          <w:b/>
          <w:bCs/>
          <w:sz w:val="22"/>
          <w:szCs w:val="22"/>
          <w:lang w:val="nl-BE"/>
        </w:rPr>
        <w:t>Aanvraag tot t</w:t>
      </w:r>
      <w:r>
        <w:rPr>
          <w:rFonts w:ascii="Calibri" w:hAnsi="Calibri" w:cs="Calibri"/>
          <w:b/>
          <w:sz w:val="22"/>
          <w:szCs w:val="22"/>
          <w:lang w:val="nl-BE"/>
        </w:rPr>
        <w:t>ijdelijke sluiting van plaatsen wegens werken</w:t>
      </w:r>
      <w:r w:rsidR="00904AB5">
        <w:rPr>
          <w:rFonts w:ascii="Calibri" w:hAnsi="Calibri" w:cs="Calibri"/>
          <w:b/>
          <w:sz w:val="22"/>
          <w:szCs w:val="22"/>
          <w:lang w:val="nl-BE"/>
        </w:rPr>
        <w:t xml:space="preserve"> (vanaf </w:t>
      </w:r>
      <w:r>
        <w:rPr>
          <w:rFonts w:ascii="Calibri" w:hAnsi="Calibri" w:cs="Calibri"/>
          <w:b/>
          <w:sz w:val="22"/>
          <w:szCs w:val="22"/>
          <w:lang w:val="nl-BE"/>
        </w:rPr>
        <w:t>01/07/2023</w:t>
      </w:r>
      <w:r w:rsidR="00904AB5">
        <w:rPr>
          <w:rFonts w:ascii="Calibri" w:hAnsi="Calibri" w:cs="Calibri"/>
          <w:b/>
          <w:sz w:val="22"/>
          <w:szCs w:val="22"/>
          <w:lang w:val="nl-BE"/>
        </w:rPr>
        <w:t>)</w:t>
      </w:r>
    </w:p>
    <w:p w14:paraId="0599FF1C" w14:textId="77777777" w:rsidR="002A7ECD" w:rsidRDefault="002A7ECD" w:rsidP="00EB4575">
      <w:pPr>
        <w:rPr>
          <w:rFonts w:asciiTheme="minorHAnsi" w:hAnsiTheme="minorHAnsi" w:cstheme="minorHAnsi"/>
          <w:b/>
          <w:bCs/>
          <w:sz w:val="22"/>
          <w:szCs w:val="22"/>
          <w:u w:val="single"/>
          <w:lang w:val="nl-NL"/>
        </w:rPr>
      </w:pPr>
    </w:p>
    <w:p w14:paraId="790BD68A" w14:textId="77777777" w:rsidR="002A7ECD" w:rsidRDefault="002A7ECD" w:rsidP="0031114B">
      <w:pPr>
        <w:pStyle w:val="Normaalweb"/>
        <w:rPr>
          <w:rFonts w:asciiTheme="minorHAnsi" w:hAnsiTheme="minorHAnsi" w:cstheme="minorHAnsi"/>
          <w:lang w:val="nl-BE"/>
        </w:rPr>
      </w:pPr>
    </w:p>
    <w:p w14:paraId="3D3F259A" w14:textId="77777777" w:rsidR="002A7ECD" w:rsidRPr="00732D49" w:rsidRDefault="002A7ECD" w:rsidP="002A7ECD">
      <w:pPr>
        <w:pStyle w:val="Geenafstand"/>
        <w:rPr>
          <w:rFonts w:cs="Calibri"/>
          <w:lang w:val="nl-BE"/>
        </w:rPr>
      </w:pPr>
    </w:p>
    <w:p w14:paraId="3A925438" w14:textId="22B2DB20" w:rsidR="002A7ECD" w:rsidRPr="00FE13B1" w:rsidRDefault="002A7ECD" w:rsidP="002A7ECD">
      <w:pPr>
        <w:shd w:val="clear" w:color="auto" w:fill="FFFFFF"/>
        <w:rPr>
          <w:rFonts w:asciiTheme="minorHAnsi" w:hAnsiTheme="minorHAnsi" w:cs="Calibri"/>
          <w:sz w:val="22"/>
          <w:szCs w:val="22"/>
          <w:lang w:val="nl-BE" w:eastAsia="nl-BE"/>
        </w:rPr>
      </w:pPr>
      <w:r w:rsidRPr="00FE13B1">
        <w:rPr>
          <w:rFonts w:asciiTheme="minorHAnsi" w:hAnsiTheme="minorHAnsi" w:cs="Calibri"/>
          <w:sz w:val="22"/>
          <w:szCs w:val="22"/>
          <w:lang w:val="nl-BE" w:eastAsia="nl-BE"/>
        </w:rPr>
        <w:t>Ik ondergetekende:</w:t>
      </w:r>
      <w:r w:rsidRPr="00FE13B1">
        <w:rPr>
          <w:rFonts w:asciiTheme="minorHAnsi" w:hAnsiTheme="minorHAnsi" w:cs="Calibri"/>
          <w:sz w:val="22"/>
          <w:szCs w:val="22"/>
          <w:lang w:val="nl-BE" w:eastAsia="nl-BE"/>
        </w:rPr>
        <w:tab/>
      </w:r>
      <w:r w:rsidRPr="00FE13B1">
        <w:rPr>
          <w:rFonts w:asciiTheme="minorHAnsi" w:hAnsiTheme="minorHAnsi" w:cs="Calibri"/>
          <w:sz w:val="22"/>
          <w:szCs w:val="22"/>
          <w:lang w:val="nl-BE" w:eastAsia="nl-BE"/>
        </w:rPr>
        <w:tab/>
      </w:r>
      <w:r w:rsidRPr="00FE13B1">
        <w:rPr>
          <w:rFonts w:asciiTheme="minorHAnsi" w:hAnsiTheme="minorHAnsi" w:cs="Calibri"/>
          <w:sz w:val="22"/>
          <w:szCs w:val="22"/>
          <w:highlight w:val="yellow"/>
          <w:lang w:val="nl-BE" w:eastAsia="nl-BE"/>
        </w:rPr>
        <w:t>[NAAM, voornaam beheerder]</w:t>
      </w:r>
    </w:p>
    <w:p w14:paraId="428D30A5" w14:textId="77777777" w:rsidR="002A7ECD" w:rsidRPr="00FE13B1" w:rsidRDefault="002A7ECD" w:rsidP="002A7ECD">
      <w:pPr>
        <w:shd w:val="clear" w:color="auto" w:fill="FFFFFF"/>
        <w:rPr>
          <w:rFonts w:asciiTheme="minorHAnsi" w:hAnsiTheme="minorHAnsi" w:cs="Calibri"/>
          <w:sz w:val="22"/>
          <w:szCs w:val="22"/>
          <w:lang w:val="nl-BE" w:eastAsia="nl-BE"/>
        </w:rPr>
      </w:pPr>
    </w:p>
    <w:p w14:paraId="1AB5C8EE" w14:textId="3D8FF180" w:rsidR="002A7ECD" w:rsidRPr="00FE13B1" w:rsidRDefault="002A7ECD" w:rsidP="002A7ECD">
      <w:pPr>
        <w:shd w:val="clear" w:color="auto" w:fill="FFFFFF"/>
        <w:rPr>
          <w:rFonts w:asciiTheme="minorHAnsi" w:hAnsiTheme="minorHAnsi" w:cs="Calibri"/>
          <w:sz w:val="22"/>
          <w:szCs w:val="22"/>
          <w:lang w:val="nl-BE" w:eastAsia="nl-BE"/>
        </w:rPr>
      </w:pPr>
      <w:r w:rsidRPr="00FE13B1">
        <w:rPr>
          <w:rFonts w:asciiTheme="minorHAnsi" w:hAnsiTheme="minorHAnsi" w:cs="Calibri"/>
          <w:sz w:val="22"/>
          <w:szCs w:val="22"/>
          <w:lang w:val="nl-BE" w:eastAsia="nl-BE"/>
        </w:rPr>
        <w:t>Zetel:</w:t>
      </w:r>
      <w:r w:rsidRPr="00FE13B1">
        <w:rPr>
          <w:rFonts w:asciiTheme="minorHAnsi" w:hAnsiTheme="minorHAnsi" w:cs="Calibri"/>
          <w:sz w:val="22"/>
          <w:szCs w:val="22"/>
          <w:lang w:val="nl-BE" w:eastAsia="nl-BE"/>
        </w:rPr>
        <w:tab/>
      </w:r>
      <w:r w:rsidRPr="00FE13B1">
        <w:rPr>
          <w:rFonts w:asciiTheme="minorHAnsi" w:hAnsiTheme="minorHAnsi" w:cs="Calibri"/>
          <w:sz w:val="22"/>
          <w:szCs w:val="22"/>
          <w:lang w:val="nl-BE" w:eastAsia="nl-BE"/>
        </w:rPr>
        <w:tab/>
      </w:r>
      <w:r w:rsidRPr="00FE13B1">
        <w:rPr>
          <w:rFonts w:asciiTheme="minorHAnsi" w:hAnsiTheme="minorHAnsi" w:cs="Calibri"/>
          <w:sz w:val="22"/>
          <w:szCs w:val="22"/>
          <w:lang w:val="nl-BE" w:eastAsia="nl-BE"/>
        </w:rPr>
        <w:tab/>
      </w:r>
      <w:r w:rsidRPr="00FE13B1">
        <w:rPr>
          <w:rFonts w:asciiTheme="minorHAnsi" w:hAnsiTheme="minorHAnsi" w:cs="Calibri"/>
          <w:sz w:val="22"/>
          <w:szCs w:val="22"/>
          <w:lang w:val="nl-BE" w:eastAsia="nl-BE"/>
        </w:rPr>
        <w:tab/>
      </w:r>
      <w:r w:rsidRPr="00FE13B1">
        <w:rPr>
          <w:rFonts w:asciiTheme="minorHAnsi" w:hAnsiTheme="minorHAnsi" w:cs="Calibri"/>
          <w:sz w:val="22"/>
          <w:szCs w:val="22"/>
          <w:highlight w:val="yellow"/>
          <w:lang w:val="nl-BE" w:eastAsia="nl-BE"/>
        </w:rPr>
        <w:t>[Adres]</w:t>
      </w:r>
    </w:p>
    <w:p w14:paraId="563080E2" w14:textId="77777777" w:rsidR="002A7ECD" w:rsidRPr="00FE13B1" w:rsidRDefault="002A7ECD" w:rsidP="002A7ECD">
      <w:pPr>
        <w:shd w:val="clear" w:color="auto" w:fill="FFFFFF"/>
        <w:rPr>
          <w:rFonts w:asciiTheme="minorHAnsi" w:hAnsiTheme="minorHAnsi" w:cs="Calibri"/>
          <w:sz w:val="22"/>
          <w:szCs w:val="22"/>
          <w:lang w:val="nl-BE" w:eastAsia="nl-BE"/>
        </w:rPr>
      </w:pPr>
    </w:p>
    <w:p w14:paraId="4AEA0B1B" w14:textId="77777777" w:rsidR="002A7ECD" w:rsidRPr="00FE13B1" w:rsidRDefault="002A7ECD" w:rsidP="002A7ECD">
      <w:pPr>
        <w:shd w:val="clear" w:color="auto" w:fill="FFFFFF"/>
        <w:rPr>
          <w:rFonts w:asciiTheme="minorHAnsi" w:hAnsiTheme="minorHAnsi" w:cs="Calibri"/>
          <w:sz w:val="22"/>
          <w:szCs w:val="22"/>
          <w:lang w:val="nl-BE" w:eastAsia="nl-BE"/>
        </w:rPr>
      </w:pPr>
      <w:r w:rsidRPr="00FE13B1">
        <w:rPr>
          <w:rFonts w:asciiTheme="minorHAnsi" w:hAnsiTheme="minorHAnsi" w:cs="Calibri"/>
          <w:sz w:val="22"/>
          <w:szCs w:val="22"/>
          <w:lang w:val="nl-BE" w:eastAsia="nl-BE"/>
        </w:rPr>
        <w:t>Optredend als beheerder van:</w:t>
      </w:r>
      <w:r w:rsidRPr="00FE13B1">
        <w:rPr>
          <w:rFonts w:asciiTheme="minorHAnsi" w:hAnsiTheme="minorHAnsi" w:cs="Calibri"/>
          <w:sz w:val="22"/>
          <w:szCs w:val="22"/>
          <w:lang w:val="nl-BE" w:eastAsia="nl-BE"/>
        </w:rPr>
        <w:tab/>
      </w:r>
      <w:r w:rsidRPr="00FE13B1">
        <w:rPr>
          <w:rFonts w:asciiTheme="minorHAnsi" w:hAnsiTheme="minorHAnsi" w:cs="Calibri"/>
          <w:sz w:val="22"/>
          <w:szCs w:val="22"/>
          <w:highlight w:val="yellow"/>
          <w:lang w:val="nl-BE" w:eastAsia="nl-BE"/>
        </w:rPr>
        <w:t>[Benaming rusthuis]</w:t>
      </w:r>
    </w:p>
    <w:p w14:paraId="0FB8F0F0" w14:textId="1DCD3F96" w:rsidR="002A7ECD" w:rsidRPr="00FE13B1" w:rsidRDefault="002A7ECD" w:rsidP="002A7ECD">
      <w:pPr>
        <w:shd w:val="clear" w:color="auto" w:fill="FFFFFF"/>
        <w:rPr>
          <w:rFonts w:asciiTheme="minorHAnsi" w:hAnsiTheme="minorHAnsi" w:cs="Calibri"/>
          <w:sz w:val="22"/>
          <w:szCs w:val="22"/>
          <w:lang w:val="nl-BE" w:eastAsia="nl-BE"/>
        </w:rPr>
      </w:pPr>
      <w:r w:rsidRPr="00FE13B1">
        <w:rPr>
          <w:rFonts w:asciiTheme="minorHAnsi" w:hAnsiTheme="minorHAnsi" w:cs="Calibri"/>
          <w:sz w:val="22"/>
          <w:szCs w:val="22"/>
          <w:lang w:val="nl-BE" w:eastAsia="nl-BE"/>
        </w:rPr>
        <w:tab/>
      </w:r>
      <w:r w:rsidRPr="00FE13B1">
        <w:rPr>
          <w:rFonts w:asciiTheme="minorHAnsi" w:hAnsiTheme="minorHAnsi" w:cs="Calibri"/>
          <w:sz w:val="22"/>
          <w:szCs w:val="22"/>
          <w:lang w:val="nl-BE" w:eastAsia="nl-BE"/>
        </w:rPr>
        <w:tab/>
      </w:r>
      <w:r w:rsidRPr="00FE13B1">
        <w:rPr>
          <w:rFonts w:asciiTheme="minorHAnsi" w:hAnsiTheme="minorHAnsi" w:cs="Calibri"/>
          <w:sz w:val="22"/>
          <w:szCs w:val="22"/>
          <w:lang w:val="nl-BE" w:eastAsia="nl-BE"/>
        </w:rPr>
        <w:tab/>
      </w:r>
      <w:r w:rsidRPr="00FE13B1">
        <w:rPr>
          <w:rFonts w:asciiTheme="minorHAnsi" w:hAnsiTheme="minorHAnsi" w:cs="Calibri"/>
          <w:sz w:val="22"/>
          <w:szCs w:val="22"/>
          <w:lang w:val="nl-BE" w:eastAsia="nl-BE"/>
        </w:rPr>
        <w:tab/>
      </w:r>
      <w:r w:rsidRPr="00FE13B1">
        <w:rPr>
          <w:rFonts w:asciiTheme="minorHAnsi" w:hAnsiTheme="minorHAnsi" w:cs="Calibri"/>
          <w:sz w:val="22"/>
          <w:szCs w:val="22"/>
          <w:highlight w:val="yellow"/>
          <w:lang w:val="nl-BE" w:eastAsia="nl-BE"/>
        </w:rPr>
        <w:t>[Adres]</w:t>
      </w:r>
    </w:p>
    <w:p w14:paraId="660D1D08" w14:textId="77777777" w:rsidR="002A7ECD" w:rsidRPr="00FE13B1" w:rsidRDefault="002A7ECD" w:rsidP="002A7ECD">
      <w:pPr>
        <w:shd w:val="clear" w:color="auto" w:fill="FFFFFF"/>
        <w:rPr>
          <w:rFonts w:asciiTheme="minorHAnsi" w:hAnsiTheme="minorHAnsi" w:cs="Calibri"/>
          <w:sz w:val="22"/>
          <w:szCs w:val="22"/>
          <w:lang w:val="nl-BE" w:eastAsia="nl-BE"/>
        </w:rPr>
      </w:pPr>
    </w:p>
    <w:p w14:paraId="44FFF0C4" w14:textId="77777777" w:rsidR="002A7ECD" w:rsidRPr="00FE13B1" w:rsidRDefault="002A7ECD" w:rsidP="002A7ECD">
      <w:pPr>
        <w:shd w:val="clear" w:color="auto" w:fill="FFFFFF"/>
        <w:rPr>
          <w:rFonts w:asciiTheme="minorHAnsi" w:hAnsiTheme="minorHAnsi" w:cs="Calibri"/>
          <w:sz w:val="22"/>
          <w:szCs w:val="22"/>
          <w:lang w:val="nl-BE" w:eastAsia="nl-BE"/>
        </w:rPr>
      </w:pPr>
      <w:r w:rsidRPr="00FE13B1">
        <w:rPr>
          <w:rFonts w:asciiTheme="minorHAnsi" w:hAnsiTheme="minorHAnsi" w:cs="Calibri"/>
          <w:sz w:val="22"/>
          <w:szCs w:val="22"/>
          <w:lang w:val="nl-BE" w:eastAsia="nl-BE"/>
        </w:rPr>
        <w:t>RIZIV-nummer:</w:t>
      </w:r>
      <w:r w:rsidRPr="00FE13B1">
        <w:rPr>
          <w:rFonts w:asciiTheme="minorHAnsi" w:hAnsiTheme="minorHAnsi" w:cs="Calibri"/>
          <w:sz w:val="22"/>
          <w:szCs w:val="22"/>
          <w:lang w:val="nl-BE" w:eastAsia="nl-BE"/>
        </w:rPr>
        <w:tab/>
      </w:r>
      <w:r w:rsidRPr="00FE13B1">
        <w:rPr>
          <w:rFonts w:asciiTheme="minorHAnsi" w:hAnsiTheme="minorHAnsi" w:cs="Calibri"/>
          <w:sz w:val="22"/>
          <w:szCs w:val="22"/>
          <w:lang w:val="nl-BE" w:eastAsia="nl-BE"/>
        </w:rPr>
        <w:tab/>
      </w:r>
      <w:r w:rsidRPr="00FE13B1">
        <w:rPr>
          <w:rFonts w:asciiTheme="minorHAnsi" w:hAnsiTheme="minorHAnsi" w:cs="Calibri"/>
          <w:sz w:val="22"/>
          <w:szCs w:val="22"/>
          <w:lang w:val="nl-BE" w:eastAsia="nl-BE"/>
        </w:rPr>
        <w:tab/>
      </w:r>
      <w:r w:rsidRPr="00FE13B1">
        <w:rPr>
          <w:rFonts w:asciiTheme="minorHAnsi" w:hAnsiTheme="minorHAnsi" w:cs="Calibri"/>
          <w:sz w:val="22"/>
          <w:szCs w:val="22"/>
          <w:highlight w:val="yellow"/>
          <w:lang w:val="nl-BE" w:eastAsia="nl-BE"/>
        </w:rPr>
        <w:t>[RIZIV-nummer]</w:t>
      </w:r>
    </w:p>
    <w:p w14:paraId="29C47748" w14:textId="77777777" w:rsidR="002A7ECD" w:rsidRPr="00FE13B1" w:rsidRDefault="002A7ECD" w:rsidP="002A7ECD">
      <w:pPr>
        <w:jc w:val="both"/>
        <w:rPr>
          <w:rFonts w:asciiTheme="minorHAnsi" w:hAnsiTheme="minorHAnsi" w:cs="Calibri"/>
          <w:sz w:val="22"/>
          <w:szCs w:val="22"/>
          <w:lang w:val="nl-BE"/>
        </w:rPr>
      </w:pPr>
    </w:p>
    <w:p w14:paraId="7120C418" w14:textId="77777777" w:rsidR="002A7ECD" w:rsidRPr="00FE13B1" w:rsidRDefault="002A7ECD" w:rsidP="002A7ECD">
      <w:pPr>
        <w:jc w:val="both"/>
        <w:rPr>
          <w:rFonts w:asciiTheme="minorHAnsi" w:hAnsiTheme="minorHAnsi" w:cs="Calibri"/>
          <w:sz w:val="22"/>
          <w:szCs w:val="22"/>
          <w:lang w:val="nl-BE"/>
        </w:rPr>
      </w:pPr>
    </w:p>
    <w:p w14:paraId="52C1856F" w14:textId="77777777" w:rsidR="00904AB5" w:rsidRPr="00FE13B1" w:rsidRDefault="00904AB5" w:rsidP="002A7ECD">
      <w:pPr>
        <w:jc w:val="both"/>
        <w:rPr>
          <w:rFonts w:asciiTheme="minorHAnsi" w:hAnsiTheme="minorHAnsi" w:cs="Calibri"/>
          <w:sz w:val="22"/>
          <w:szCs w:val="22"/>
          <w:lang w:val="nl-BE"/>
        </w:rPr>
      </w:pPr>
    </w:p>
    <w:p w14:paraId="110FBCBD" w14:textId="6EBA28C7" w:rsidR="002A7ECD" w:rsidRPr="00FE13B1" w:rsidRDefault="002A7ECD" w:rsidP="002A7ECD">
      <w:pPr>
        <w:jc w:val="both"/>
        <w:rPr>
          <w:rFonts w:asciiTheme="minorHAnsi" w:hAnsiTheme="minorHAnsi" w:cs="Calibri"/>
          <w:sz w:val="22"/>
          <w:szCs w:val="22"/>
          <w:lang w:val="nl-BE"/>
        </w:rPr>
      </w:pPr>
      <w:r w:rsidRPr="00FE13B1">
        <w:rPr>
          <w:rFonts w:asciiTheme="minorHAnsi" w:hAnsiTheme="minorHAnsi" w:cs="Calibri"/>
          <w:sz w:val="22"/>
          <w:szCs w:val="22"/>
          <w:lang w:val="nl-BE"/>
        </w:rPr>
        <w:t>Ik</w:t>
      </w:r>
      <w:r w:rsidR="00CC14E8" w:rsidRPr="00FE13B1">
        <w:rPr>
          <w:rFonts w:asciiTheme="minorHAnsi" w:hAnsiTheme="minorHAnsi" w:cs="Calibri"/>
          <w:sz w:val="22"/>
          <w:szCs w:val="22"/>
          <w:lang w:val="nl-BE"/>
        </w:rPr>
        <w:t xml:space="preserve"> wens, overeenkomstig </w:t>
      </w:r>
      <w:r w:rsidR="00CC14E8" w:rsidRPr="00FE13B1">
        <w:rPr>
          <w:rFonts w:asciiTheme="minorHAnsi" w:hAnsiTheme="minorHAnsi"/>
          <w:sz w:val="22"/>
          <w:szCs w:val="22"/>
          <w:lang w:val="nl-BE"/>
        </w:rPr>
        <w:t>artikel 14/1 van het besluit procedure van 4 juni 2009</w:t>
      </w:r>
      <w:r w:rsidR="004E57CC">
        <w:rPr>
          <w:rStyle w:val="Voetnootmarkering"/>
          <w:rFonts w:asciiTheme="minorHAnsi" w:hAnsiTheme="minorHAnsi"/>
          <w:sz w:val="22"/>
          <w:szCs w:val="22"/>
          <w:lang w:val="nl-BE"/>
        </w:rPr>
        <w:footnoteReference w:id="1"/>
      </w:r>
      <w:r w:rsidR="00CC14E8" w:rsidRPr="00FE13B1">
        <w:rPr>
          <w:rFonts w:asciiTheme="minorHAnsi" w:hAnsiTheme="minorHAnsi"/>
          <w:sz w:val="22"/>
          <w:szCs w:val="22"/>
          <w:lang w:val="nl-BE"/>
        </w:rPr>
        <w:t xml:space="preserve">, </w:t>
      </w:r>
      <w:r w:rsidR="00904AB5" w:rsidRPr="00FE13B1">
        <w:rPr>
          <w:rFonts w:asciiTheme="minorHAnsi" w:hAnsiTheme="minorHAnsi"/>
          <w:sz w:val="22"/>
          <w:szCs w:val="22"/>
          <w:lang w:val="nl-BE"/>
        </w:rPr>
        <w:t>de tijdelijke sluiting van plaatsen wegens werken aan te vragen.</w:t>
      </w:r>
    </w:p>
    <w:p w14:paraId="23C8676B" w14:textId="77777777" w:rsidR="002A7ECD" w:rsidRPr="00FE13B1" w:rsidRDefault="002A7ECD" w:rsidP="002A7ECD">
      <w:pPr>
        <w:jc w:val="both"/>
        <w:rPr>
          <w:rFonts w:asciiTheme="minorHAnsi" w:hAnsiTheme="minorHAnsi"/>
          <w:sz w:val="22"/>
          <w:szCs w:val="22"/>
          <w:lang w:val="nl-BE"/>
        </w:rPr>
      </w:pPr>
    </w:p>
    <w:p w14:paraId="5A3435A8" w14:textId="77777777" w:rsidR="002A7ECD" w:rsidRPr="00FE13B1" w:rsidRDefault="002A7ECD" w:rsidP="002A7ECD">
      <w:pPr>
        <w:jc w:val="both"/>
        <w:rPr>
          <w:rFonts w:asciiTheme="minorHAnsi" w:hAnsiTheme="minorHAnsi"/>
          <w:sz w:val="22"/>
          <w:szCs w:val="22"/>
          <w:lang w:val="nl-BE"/>
        </w:rPr>
      </w:pPr>
    </w:p>
    <w:p w14:paraId="1FFB5A4E" w14:textId="0332EEFE" w:rsidR="002A7ECD" w:rsidRPr="00FE13B1" w:rsidRDefault="002A7ECD" w:rsidP="002A7ECD">
      <w:pPr>
        <w:jc w:val="both"/>
        <w:rPr>
          <w:rFonts w:asciiTheme="minorHAnsi" w:hAnsiTheme="minorHAnsi"/>
          <w:sz w:val="22"/>
          <w:szCs w:val="22"/>
          <w:lang w:val="nl-BE"/>
        </w:rPr>
      </w:pPr>
      <w:r w:rsidRPr="00FE13B1">
        <w:rPr>
          <w:rFonts w:asciiTheme="minorHAnsi" w:hAnsiTheme="minorHAnsi"/>
          <w:sz w:val="22"/>
          <w:szCs w:val="22"/>
          <w:lang w:val="nl-BE"/>
        </w:rPr>
        <w:t xml:space="preserve">Omschrijving van de uitgevoerde werken : </w:t>
      </w:r>
      <w:r w:rsidRPr="00FE13B1">
        <w:rPr>
          <w:rStyle w:val="Voetnootmarkering"/>
          <w:rFonts w:asciiTheme="minorHAnsi" w:hAnsiTheme="minorHAnsi" w:cs="Calibri"/>
          <w:sz w:val="22"/>
          <w:szCs w:val="22"/>
          <w:lang w:val="nl-BE"/>
        </w:rPr>
        <w:t>:</w:t>
      </w:r>
    </w:p>
    <w:p w14:paraId="08C427E0" w14:textId="77777777" w:rsidR="002A7ECD" w:rsidRDefault="002A7ECD" w:rsidP="002A7ECD">
      <w:pPr>
        <w:jc w:val="both"/>
        <w:rPr>
          <w:lang w:val="nl-BE"/>
        </w:rPr>
      </w:pPr>
    </w:p>
    <w:p w14:paraId="683A5F11" w14:textId="5C18003F" w:rsidR="002A7ECD" w:rsidRDefault="002A7ECD" w:rsidP="002A7ECD">
      <w:pPr>
        <w:jc w:val="both"/>
        <w:rPr>
          <w:lang w:val="nl-BE"/>
        </w:rPr>
      </w:pPr>
    </w:p>
    <w:p w14:paraId="1FCE4E79" w14:textId="2B9C74C1" w:rsidR="00904AB5" w:rsidRDefault="00904AB5" w:rsidP="002A7ECD">
      <w:pPr>
        <w:jc w:val="both"/>
        <w:rPr>
          <w:lang w:val="nl-BE"/>
        </w:rPr>
      </w:pPr>
    </w:p>
    <w:p w14:paraId="2C37E90E" w14:textId="77F488DC" w:rsidR="007E3226" w:rsidRDefault="007E3226" w:rsidP="002A7ECD">
      <w:pPr>
        <w:jc w:val="both"/>
        <w:rPr>
          <w:lang w:val="nl-BE"/>
        </w:rPr>
      </w:pPr>
    </w:p>
    <w:p w14:paraId="7B336AC3" w14:textId="77777777" w:rsidR="007E3226" w:rsidRDefault="007E3226" w:rsidP="002A7ECD">
      <w:pPr>
        <w:jc w:val="both"/>
        <w:rPr>
          <w:lang w:val="nl-BE"/>
        </w:rPr>
      </w:pPr>
    </w:p>
    <w:p w14:paraId="087F3973" w14:textId="13CBAB60" w:rsidR="00904AB5" w:rsidRDefault="00904AB5" w:rsidP="002A7ECD">
      <w:pPr>
        <w:jc w:val="both"/>
        <w:rPr>
          <w:lang w:val="nl-BE"/>
        </w:rPr>
      </w:pPr>
    </w:p>
    <w:p w14:paraId="077A3701" w14:textId="312E3A11" w:rsidR="00904AB5" w:rsidRDefault="00904AB5" w:rsidP="002A7ECD">
      <w:pPr>
        <w:jc w:val="both"/>
        <w:rPr>
          <w:lang w:val="nl-BE"/>
        </w:rPr>
      </w:pPr>
    </w:p>
    <w:p w14:paraId="55767C96" w14:textId="3D965B3D" w:rsidR="007E3226" w:rsidRDefault="007E3226" w:rsidP="002A7ECD">
      <w:pPr>
        <w:jc w:val="both"/>
        <w:rPr>
          <w:lang w:val="nl-BE"/>
        </w:rPr>
      </w:pPr>
    </w:p>
    <w:p w14:paraId="4C36F758" w14:textId="73BBD00B" w:rsidR="007E3226" w:rsidRDefault="007E3226" w:rsidP="002A7ECD">
      <w:pPr>
        <w:jc w:val="both"/>
        <w:rPr>
          <w:lang w:val="nl-BE"/>
        </w:rPr>
      </w:pPr>
    </w:p>
    <w:p w14:paraId="0729377A" w14:textId="5341F200" w:rsidR="007E3226" w:rsidRDefault="007E3226" w:rsidP="002A7ECD">
      <w:pPr>
        <w:jc w:val="both"/>
        <w:rPr>
          <w:lang w:val="nl-BE"/>
        </w:rPr>
      </w:pPr>
    </w:p>
    <w:p w14:paraId="23EDCA0F" w14:textId="77777777" w:rsidR="007E3226" w:rsidRDefault="007E3226" w:rsidP="002A7ECD">
      <w:pPr>
        <w:jc w:val="both"/>
        <w:rPr>
          <w:lang w:val="nl-BE"/>
        </w:rPr>
      </w:pPr>
    </w:p>
    <w:p w14:paraId="225DECD7" w14:textId="77777777" w:rsidR="002A7ECD" w:rsidRDefault="002A7ECD" w:rsidP="002A7ECD">
      <w:pPr>
        <w:jc w:val="both"/>
        <w:rPr>
          <w:lang w:val="nl-BE"/>
        </w:rPr>
      </w:pPr>
    </w:p>
    <w:p w14:paraId="0853A988" w14:textId="77777777" w:rsidR="002A7ECD" w:rsidRDefault="002A7ECD" w:rsidP="002A7ECD">
      <w:pPr>
        <w:jc w:val="both"/>
        <w:rPr>
          <w:lang w:val="nl-BE"/>
        </w:rPr>
      </w:pPr>
    </w:p>
    <w:p w14:paraId="0C9B8D71" w14:textId="77777777" w:rsidR="002A7ECD" w:rsidRDefault="002A7ECD" w:rsidP="002A7ECD">
      <w:pPr>
        <w:jc w:val="both"/>
        <w:rPr>
          <w:lang w:val="nl-BE"/>
        </w:rPr>
      </w:pPr>
    </w:p>
    <w:p w14:paraId="468DE305" w14:textId="4FDB559D" w:rsidR="002A7ECD" w:rsidRPr="004E57CC" w:rsidRDefault="00060919" w:rsidP="002A7ECD">
      <w:pPr>
        <w:jc w:val="both"/>
        <w:rPr>
          <w:rFonts w:asciiTheme="minorHAnsi" w:hAnsiTheme="minorHAnsi"/>
          <w:sz w:val="22"/>
          <w:szCs w:val="22"/>
          <w:lang w:val="nl-BE"/>
        </w:rPr>
      </w:pPr>
      <w:r w:rsidRPr="004E57CC">
        <w:rPr>
          <w:rFonts w:asciiTheme="minorHAnsi" w:hAnsiTheme="minorHAnsi"/>
          <w:sz w:val="22"/>
          <w:szCs w:val="22"/>
          <w:lang w:val="nl-BE"/>
        </w:rPr>
        <w:t>Voor deze werken werd eveneens een vergunning voor werke</w:t>
      </w:r>
      <w:r w:rsidR="007E3226" w:rsidRPr="004E57CC">
        <w:rPr>
          <w:rFonts w:asciiTheme="minorHAnsi" w:hAnsiTheme="minorHAnsi"/>
          <w:sz w:val="22"/>
          <w:szCs w:val="22"/>
          <w:lang w:val="nl-BE"/>
        </w:rPr>
        <w:t>n aangevraagd: ja / nee</w:t>
      </w:r>
    </w:p>
    <w:p w14:paraId="2C703BE2" w14:textId="6E2D8F6E" w:rsidR="007E3226" w:rsidRPr="004E57CC" w:rsidRDefault="007E3226" w:rsidP="002A7ECD">
      <w:pPr>
        <w:jc w:val="both"/>
        <w:rPr>
          <w:rFonts w:asciiTheme="minorHAnsi" w:hAnsiTheme="minorHAnsi"/>
          <w:sz w:val="22"/>
          <w:szCs w:val="22"/>
          <w:lang w:val="nl-BE"/>
        </w:rPr>
      </w:pPr>
    </w:p>
    <w:p w14:paraId="64E45C48" w14:textId="77777777" w:rsidR="003A093C" w:rsidRPr="004E57CC" w:rsidRDefault="003A093C" w:rsidP="002A7ECD">
      <w:pPr>
        <w:jc w:val="both"/>
        <w:rPr>
          <w:rFonts w:asciiTheme="minorHAnsi" w:hAnsiTheme="minorHAnsi"/>
          <w:sz w:val="22"/>
          <w:szCs w:val="22"/>
          <w:lang w:val="nl-BE"/>
        </w:rPr>
      </w:pPr>
    </w:p>
    <w:p w14:paraId="0214426C" w14:textId="1E0BCE21" w:rsidR="007E3226" w:rsidRPr="004E57CC" w:rsidRDefault="007E3226" w:rsidP="002A7ECD">
      <w:pPr>
        <w:jc w:val="both"/>
        <w:rPr>
          <w:rFonts w:asciiTheme="minorHAnsi" w:hAnsiTheme="minorHAnsi"/>
          <w:sz w:val="22"/>
          <w:szCs w:val="22"/>
          <w:lang w:val="nl-BE"/>
        </w:rPr>
      </w:pPr>
      <w:r w:rsidRPr="004E57CC">
        <w:rPr>
          <w:rFonts w:asciiTheme="minorHAnsi" w:hAnsiTheme="minorHAnsi"/>
          <w:sz w:val="22"/>
          <w:szCs w:val="22"/>
          <w:lang w:val="nl-BE"/>
        </w:rPr>
        <w:t>Deze werken werden opgenomen in het meerjarig infrastructuurplan: ja / nee</w:t>
      </w:r>
    </w:p>
    <w:p w14:paraId="2AB98E7F" w14:textId="399B96C1" w:rsidR="007E3226" w:rsidRDefault="007E3226" w:rsidP="002A7ECD">
      <w:pPr>
        <w:jc w:val="both"/>
        <w:rPr>
          <w:lang w:val="nl-BE"/>
        </w:rPr>
      </w:pPr>
    </w:p>
    <w:p w14:paraId="20F335A5" w14:textId="77777777" w:rsidR="004E57CC" w:rsidRDefault="004E57CC" w:rsidP="002A7ECD">
      <w:pPr>
        <w:jc w:val="both"/>
        <w:rPr>
          <w:lang w:val="nl-BE"/>
        </w:rPr>
      </w:pPr>
    </w:p>
    <w:p w14:paraId="4C4B0EC8" w14:textId="77777777" w:rsidR="002A7ECD" w:rsidRDefault="002A7ECD" w:rsidP="002A7ECD">
      <w:pPr>
        <w:jc w:val="both"/>
        <w:rPr>
          <w:lang w:val="nl-BE"/>
        </w:rPr>
      </w:pPr>
    </w:p>
    <w:p w14:paraId="431C6829" w14:textId="438EA4FA" w:rsidR="0031114B" w:rsidRDefault="0031114B" w:rsidP="0031114B">
      <w:pPr>
        <w:pStyle w:val="Normaalweb"/>
        <w:rPr>
          <w:rFonts w:asciiTheme="minorHAnsi" w:hAnsiTheme="minorHAnsi" w:cstheme="minorHAnsi"/>
          <w:lang w:val="nl-BE"/>
        </w:rPr>
      </w:pPr>
      <w:r w:rsidRPr="0031114B">
        <w:rPr>
          <w:rFonts w:asciiTheme="minorHAnsi" w:hAnsiTheme="minorHAnsi" w:cstheme="minorHAnsi"/>
          <w:lang w:val="nl-BE"/>
        </w:rPr>
        <w:t xml:space="preserve">Opdat uw aanvraag conform en geldig zou zijn, </w:t>
      </w:r>
      <w:r w:rsidR="00DD4A0E">
        <w:rPr>
          <w:rFonts w:asciiTheme="minorHAnsi" w:hAnsiTheme="minorHAnsi" w:cstheme="minorHAnsi"/>
          <w:lang w:val="nl-BE"/>
        </w:rPr>
        <w:t xml:space="preserve">dient u onderstaande </w:t>
      </w:r>
      <w:r w:rsidRPr="00904AB5">
        <w:rPr>
          <w:rFonts w:asciiTheme="minorHAnsi" w:hAnsiTheme="minorHAnsi" w:cstheme="minorHAnsi"/>
          <w:b/>
          <w:bCs/>
          <w:lang w:val="nl-BE"/>
        </w:rPr>
        <w:t>tabel</w:t>
      </w:r>
      <w:r w:rsidRPr="0031114B">
        <w:rPr>
          <w:rFonts w:asciiTheme="minorHAnsi" w:hAnsiTheme="minorHAnsi" w:cstheme="minorHAnsi"/>
          <w:lang w:val="nl-BE"/>
        </w:rPr>
        <w:t xml:space="preserve"> volledig </w:t>
      </w:r>
      <w:r w:rsidR="00DD4A0E" w:rsidRPr="00904AB5">
        <w:rPr>
          <w:rFonts w:asciiTheme="minorHAnsi" w:hAnsiTheme="minorHAnsi" w:cstheme="minorHAnsi"/>
          <w:b/>
          <w:bCs/>
          <w:lang w:val="nl-BE"/>
        </w:rPr>
        <w:t>in te vullen</w:t>
      </w:r>
      <w:r w:rsidR="00DD4A0E">
        <w:rPr>
          <w:rFonts w:asciiTheme="minorHAnsi" w:hAnsiTheme="minorHAnsi" w:cstheme="minorHAnsi"/>
          <w:lang w:val="nl-BE"/>
        </w:rPr>
        <w:t xml:space="preserve"> </w:t>
      </w:r>
      <w:r w:rsidRPr="0031114B">
        <w:rPr>
          <w:rFonts w:asciiTheme="minorHAnsi" w:hAnsiTheme="minorHAnsi" w:cstheme="minorHAnsi"/>
          <w:lang w:val="nl-BE"/>
        </w:rPr>
        <w:t>overeenkomstig de volgende instructies:</w:t>
      </w:r>
    </w:p>
    <w:p w14:paraId="525BEA6E" w14:textId="77777777" w:rsidR="004E57CC" w:rsidRDefault="004E57CC" w:rsidP="0031114B">
      <w:pPr>
        <w:pStyle w:val="Normaalweb"/>
        <w:rPr>
          <w:rFonts w:asciiTheme="minorHAnsi" w:hAnsiTheme="minorHAnsi" w:cstheme="minorHAnsi"/>
          <w:lang w:val="nl-BE"/>
        </w:rPr>
      </w:pPr>
    </w:p>
    <w:p w14:paraId="1A1C943F" w14:textId="48929267" w:rsidR="00904AB5" w:rsidRPr="0031114B" w:rsidRDefault="00904AB5" w:rsidP="00904AB5">
      <w:pPr>
        <w:pStyle w:val="Normaalweb"/>
        <w:numPr>
          <w:ilvl w:val="0"/>
          <w:numId w:val="14"/>
        </w:numPr>
        <w:rPr>
          <w:rFonts w:asciiTheme="minorHAnsi" w:hAnsiTheme="minorHAnsi" w:cstheme="minorHAnsi"/>
          <w:lang w:val="nl-BE"/>
        </w:rPr>
      </w:pPr>
      <w:r w:rsidRPr="00143CFE">
        <w:rPr>
          <w:lang w:val="nl-BE"/>
        </w:rPr>
        <w:t xml:space="preserve">De </w:t>
      </w:r>
      <w:r w:rsidRPr="00143CFE">
        <w:rPr>
          <w:u w:val="single"/>
          <w:lang w:val="nl-BE"/>
        </w:rPr>
        <w:t>periodes vóór, tijdens en na de werken</w:t>
      </w:r>
      <w:r>
        <w:rPr>
          <w:u w:val="single"/>
          <w:lang w:val="nl-BE"/>
        </w:rPr>
        <w:t>:</w:t>
      </w:r>
    </w:p>
    <w:p w14:paraId="4FF40F7B" w14:textId="77777777" w:rsidR="0031114B" w:rsidRDefault="0031114B" w:rsidP="0031114B">
      <w:pPr>
        <w:pStyle w:val="Lijstalinea"/>
        <w:numPr>
          <w:ilvl w:val="0"/>
          <w:numId w:val="12"/>
        </w:numPr>
        <w:spacing w:before="100" w:beforeAutospacing="1" w:after="100" w:afterAutospacing="1" w:line="276" w:lineRule="auto"/>
        <w:rPr>
          <w:rFonts w:asciiTheme="minorHAnsi" w:hAnsiTheme="minorHAnsi" w:cstheme="minorHAnsi"/>
          <w:sz w:val="22"/>
          <w:szCs w:val="22"/>
          <w:lang w:val="nl-BE"/>
        </w:rPr>
      </w:pPr>
      <w:r w:rsidRPr="0031114B">
        <w:rPr>
          <w:rFonts w:asciiTheme="minorHAnsi" w:hAnsiTheme="minorHAnsi" w:cstheme="minorHAnsi"/>
          <w:sz w:val="22"/>
          <w:szCs w:val="22"/>
          <w:lang w:val="nl-BE"/>
        </w:rPr>
        <w:t>Het is essentieel om de capaciteit vóór en na de werkzaamheden te specificeren;</w:t>
      </w:r>
    </w:p>
    <w:p w14:paraId="03065187" w14:textId="77777777" w:rsidR="0031114B" w:rsidRDefault="0031114B" w:rsidP="0031114B">
      <w:pPr>
        <w:pStyle w:val="Lijstalinea"/>
        <w:numPr>
          <w:ilvl w:val="0"/>
          <w:numId w:val="12"/>
        </w:numPr>
        <w:spacing w:before="100" w:beforeAutospacing="1" w:after="100" w:afterAutospacing="1" w:line="276" w:lineRule="auto"/>
        <w:rPr>
          <w:rFonts w:asciiTheme="minorHAnsi" w:hAnsiTheme="minorHAnsi" w:cstheme="minorHAnsi"/>
          <w:sz w:val="22"/>
          <w:szCs w:val="22"/>
          <w:lang w:val="nl-BE"/>
        </w:rPr>
      </w:pPr>
      <w:r w:rsidRPr="0031114B">
        <w:rPr>
          <w:rFonts w:asciiTheme="minorHAnsi" w:hAnsiTheme="minorHAnsi" w:cstheme="minorHAnsi"/>
          <w:sz w:val="22"/>
          <w:szCs w:val="22"/>
          <w:lang w:val="nl-BE"/>
        </w:rPr>
        <w:t>Elke regel moet een begin- en een einddatum hebben;</w:t>
      </w:r>
    </w:p>
    <w:p w14:paraId="442D3D7F" w14:textId="136F4C96" w:rsidR="0031114B" w:rsidRDefault="0031114B" w:rsidP="0031114B">
      <w:pPr>
        <w:pStyle w:val="Lijstalinea"/>
        <w:numPr>
          <w:ilvl w:val="0"/>
          <w:numId w:val="12"/>
        </w:numPr>
        <w:spacing w:before="100" w:beforeAutospacing="1" w:after="100" w:afterAutospacing="1" w:line="276" w:lineRule="auto"/>
        <w:rPr>
          <w:rFonts w:asciiTheme="minorHAnsi" w:hAnsiTheme="minorHAnsi" w:cstheme="minorHAnsi"/>
          <w:sz w:val="22"/>
          <w:szCs w:val="22"/>
          <w:lang w:val="nl-BE"/>
        </w:rPr>
      </w:pPr>
      <w:r w:rsidRPr="0031114B">
        <w:rPr>
          <w:rFonts w:asciiTheme="minorHAnsi" w:hAnsiTheme="minorHAnsi" w:cstheme="minorHAnsi"/>
          <w:sz w:val="22"/>
          <w:szCs w:val="22"/>
          <w:lang w:val="nl-BE"/>
        </w:rPr>
        <w:t>De data moeten nauwkeurig zijn (bijvoorbeeld: van 01.04.202</w:t>
      </w:r>
      <w:r w:rsidR="0078561C">
        <w:rPr>
          <w:rFonts w:asciiTheme="minorHAnsi" w:hAnsiTheme="minorHAnsi" w:cstheme="minorHAnsi"/>
          <w:sz w:val="22"/>
          <w:szCs w:val="22"/>
          <w:lang w:val="nl-BE"/>
        </w:rPr>
        <w:t>4</w:t>
      </w:r>
      <w:r w:rsidRPr="0031114B">
        <w:rPr>
          <w:rFonts w:asciiTheme="minorHAnsi" w:hAnsiTheme="minorHAnsi" w:cstheme="minorHAnsi"/>
          <w:sz w:val="22"/>
          <w:szCs w:val="22"/>
          <w:lang w:val="nl-BE"/>
        </w:rPr>
        <w:t xml:space="preserve"> tot 26.04.202</w:t>
      </w:r>
      <w:r w:rsidR="0078561C">
        <w:rPr>
          <w:rFonts w:asciiTheme="minorHAnsi" w:hAnsiTheme="minorHAnsi" w:cstheme="minorHAnsi"/>
          <w:sz w:val="22"/>
          <w:szCs w:val="22"/>
          <w:lang w:val="nl-BE"/>
        </w:rPr>
        <w:t>4</w:t>
      </w:r>
      <w:r w:rsidRPr="0031114B">
        <w:rPr>
          <w:rFonts w:asciiTheme="minorHAnsi" w:hAnsiTheme="minorHAnsi" w:cstheme="minorHAnsi"/>
          <w:sz w:val="22"/>
          <w:szCs w:val="22"/>
          <w:lang w:val="nl-BE"/>
        </w:rPr>
        <w:t>; "maand april 202</w:t>
      </w:r>
      <w:r w:rsidR="0078561C">
        <w:rPr>
          <w:rFonts w:asciiTheme="minorHAnsi" w:hAnsiTheme="minorHAnsi" w:cstheme="minorHAnsi"/>
          <w:sz w:val="22"/>
          <w:szCs w:val="22"/>
          <w:lang w:val="nl-BE"/>
        </w:rPr>
        <w:t>4</w:t>
      </w:r>
      <w:r w:rsidRPr="0031114B">
        <w:rPr>
          <w:rFonts w:asciiTheme="minorHAnsi" w:hAnsiTheme="minorHAnsi" w:cstheme="minorHAnsi"/>
          <w:sz w:val="22"/>
          <w:szCs w:val="22"/>
          <w:lang w:val="nl-BE"/>
        </w:rPr>
        <w:t>" is niet geldig);</w:t>
      </w:r>
    </w:p>
    <w:p w14:paraId="7537CA9C" w14:textId="77777777" w:rsidR="0031114B" w:rsidRDefault="0031114B" w:rsidP="0031114B">
      <w:pPr>
        <w:pStyle w:val="Lijstalinea"/>
        <w:numPr>
          <w:ilvl w:val="0"/>
          <w:numId w:val="12"/>
        </w:numPr>
        <w:spacing w:before="100" w:beforeAutospacing="1" w:after="100" w:afterAutospacing="1" w:line="276" w:lineRule="auto"/>
        <w:rPr>
          <w:rFonts w:asciiTheme="minorHAnsi" w:hAnsiTheme="minorHAnsi" w:cstheme="minorHAnsi"/>
          <w:sz w:val="22"/>
          <w:szCs w:val="22"/>
          <w:lang w:val="nl-BE"/>
        </w:rPr>
      </w:pPr>
      <w:r w:rsidRPr="0031114B">
        <w:rPr>
          <w:rFonts w:asciiTheme="minorHAnsi" w:hAnsiTheme="minorHAnsi" w:cstheme="minorHAnsi"/>
          <w:sz w:val="22"/>
          <w:szCs w:val="22"/>
          <w:lang w:val="nl-BE"/>
        </w:rPr>
        <w:t>De periodes vermeld op  verschillende regels mogen elkaar niet overlappen;</w:t>
      </w:r>
    </w:p>
    <w:p w14:paraId="1FD79830" w14:textId="7E5B659E" w:rsidR="0031114B" w:rsidRPr="0031114B" w:rsidRDefault="0031114B" w:rsidP="0031114B">
      <w:pPr>
        <w:pStyle w:val="Lijstalinea"/>
        <w:numPr>
          <w:ilvl w:val="0"/>
          <w:numId w:val="12"/>
        </w:numPr>
        <w:spacing w:before="100" w:beforeAutospacing="1" w:after="100" w:afterAutospacing="1" w:line="276" w:lineRule="auto"/>
        <w:rPr>
          <w:rFonts w:asciiTheme="minorHAnsi" w:hAnsiTheme="minorHAnsi" w:cstheme="minorHAnsi"/>
          <w:sz w:val="22"/>
          <w:szCs w:val="22"/>
          <w:lang w:val="nl-BE"/>
        </w:rPr>
      </w:pPr>
      <w:r w:rsidRPr="0031114B">
        <w:rPr>
          <w:rFonts w:asciiTheme="minorHAnsi" w:hAnsiTheme="minorHAnsi" w:cstheme="minorHAnsi"/>
          <w:sz w:val="22"/>
          <w:szCs w:val="22"/>
          <w:lang w:val="nl-BE"/>
        </w:rPr>
        <w:t>De capaciteitsvermindering als gevolg van de werkzaamheden moet duidelijk zichtbaar zijn in de tabel;</w:t>
      </w:r>
    </w:p>
    <w:p w14:paraId="20AFA430" w14:textId="288AAA80" w:rsidR="00DD4A0E" w:rsidRPr="0078561C" w:rsidRDefault="0031114B" w:rsidP="005B5325">
      <w:pPr>
        <w:pStyle w:val="Lijstalinea"/>
        <w:numPr>
          <w:ilvl w:val="0"/>
          <w:numId w:val="11"/>
        </w:numPr>
        <w:spacing w:before="100" w:beforeAutospacing="1" w:after="100" w:afterAutospacing="1" w:line="276" w:lineRule="auto"/>
        <w:rPr>
          <w:rFonts w:asciiTheme="minorHAnsi" w:hAnsiTheme="minorHAnsi" w:cstheme="minorHAnsi"/>
          <w:sz w:val="22"/>
          <w:szCs w:val="22"/>
          <w:lang w:val="nl-BE"/>
        </w:rPr>
      </w:pPr>
      <w:r w:rsidRPr="0078561C">
        <w:rPr>
          <w:rFonts w:asciiTheme="minorHAnsi" w:hAnsiTheme="minorHAnsi" w:cstheme="minorHAnsi"/>
          <w:sz w:val="22"/>
          <w:szCs w:val="22"/>
          <w:lang w:val="nl-BE"/>
        </w:rPr>
        <w:t xml:space="preserve">Voor elke periode van werkzaamheden die tot een wijziging van de geëxploiteerde capaciteit leidt, moet een nieuwe regel worden ingevuld. De gewogen gemiddelde capaciteit mag dus niet worden </w:t>
      </w:r>
    </w:p>
    <w:p w14:paraId="2CF638A3" w14:textId="5E162BA4" w:rsidR="0031114B" w:rsidRPr="0031114B" w:rsidRDefault="0031114B" w:rsidP="00DD4A0E">
      <w:pPr>
        <w:pStyle w:val="Lijstalinea"/>
        <w:spacing w:before="100" w:beforeAutospacing="1" w:after="100" w:afterAutospacing="1" w:line="276" w:lineRule="auto"/>
        <w:rPr>
          <w:rFonts w:asciiTheme="minorHAnsi" w:hAnsiTheme="minorHAnsi" w:cstheme="minorHAnsi"/>
          <w:sz w:val="22"/>
          <w:szCs w:val="22"/>
          <w:lang w:val="nl-BE"/>
        </w:rPr>
      </w:pPr>
      <w:r w:rsidRPr="0031114B">
        <w:rPr>
          <w:rFonts w:asciiTheme="minorHAnsi" w:hAnsiTheme="minorHAnsi" w:cstheme="minorHAnsi"/>
          <w:sz w:val="22"/>
          <w:szCs w:val="22"/>
          <w:lang w:val="nl-BE"/>
        </w:rPr>
        <w:t>berekend en de tabel mag dus geen komma's bevatten.</w:t>
      </w:r>
    </w:p>
    <w:p w14:paraId="3903ADF0" w14:textId="77777777" w:rsidR="00904AB5" w:rsidRPr="00FE13B1" w:rsidRDefault="00904AB5" w:rsidP="00904AB5">
      <w:pPr>
        <w:numPr>
          <w:ilvl w:val="0"/>
          <w:numId w:val="15"/>
        </w:numPr>
        <w:spacing w:line="276" w:lineRule="auto"/>
        <w:jc w:val="both"/>
        <w:rPr>
          <w:rFonts w:asciiTheme="minorHAnsi" w:hAnsiTheme="minorHAnsi"/>
          <w:sz w:val="22"/>
          <w:szCs w:val="22"/>
          <w:lang w:val="nl-BE"/>
        </w:rPr>
      </w:pPr>
      <w:r w:rsidRPr="00FE13B1">
        <w:rPr>
          <w:rFonts w:asciiTheme="minorHAnsi" w:hAnsiTheme="minorHAnsi"/>
          <w:sz w:val="22"/>
          <w:szCs w:val="22"/>
          <w:lang w:val="nl-BE"/>
        </w:rPr>
        <w:t xml:space="preserve">Onder </w:t>
      </w:r>
      <w:r w:rsidRPr="00FE13B1">
        <w:rPr>
          <w:rFonts w:asciiTheme="minorHAnsi" w:hAnsiTheme="minorHAnsi"/>
          <w:sz w:val="22"/>
          <w:szCs w:val="22"/>
          <w:u w:val="single"/>
          <w:lang w:val="nl-BE"/>
        </w:rPr>
        <w:t>geëxploiteerde capaciteit</w:t>
      </w:r>
      <w:r w:rsidRPr="00FE13B1">
        <w:rPr>
          <w:rFonts w:asciiTheme="minorHAnsi" w:hAnsiTheme="minorHAnsi"/>
          <w:sz w:val="22"/>
          <w:szCs w:val="22"/>
          <w:lang w:val="nl-BE"/>
        </w:rPr>
        <w:t xml:space="preserve"> per ingevulde periode dient verstaan te worden: het totale aantal erkende plaatsen (ROB, RVT, Kortverblijf en comabedden) die in gebruik zijn. Dus deze die door werken niet in gebruik zijn en de plaatsen die werden vergund maar niet erkend zijn (in portefeuille) mogen niet meegeteld worden in deze tabel.</w:t>
      </w:r>
    </w:p>
    <w:p w14:paraId="4906834C" w14:textId="3A076637" w:rsidR="006E3E29" w:rsidRDefault="006E3E29" w:rsidP="006E3E29">
      <w:pPr>
        <w:jc w:val="both"/>
        <w:rPr>
          <w:rFonts w:cs="Calibri"/>
          <w:lang w:val="nl-BE"/>
        </w:rPr>
      </w:pPr>
    </w:p>
    <w:p w14:paraId="48E91BEE" w14:textId="77777777" w:rsidR="00904AB5" w:rsidRDefault="00904AB5" w:rsidP="006E3E29">
      <w:pPr>
        <w:jc w:val="both"/>
        <w:rPr>
          <w:rFonts w:cs="Calibri"/>
          <w:lang w:val="nl-BE"/>
        </w:rPr>
      </w:pPr>
    </w:p>
    <w:p w14:paraId="70A5F48E" w14:textId="77777777" w:rsidR="00DD4A0E" w:rsidRDefault="00DD4A0E" w:rsidP="006E3E29">
      <w:pPr>
        <w:jc w:val="both"/>
        <w:rPr>
          <w:rFonts w:cs="Calibri"/>
          <w:lang w:val="nl-BE"/>
        </w:rPr>
      </w:pPr>
    </w:p>
    <w:tbl>
      <w:tblPr>
        <w:tblStyle w:val="Tabelraster"/>
        <w:tblW w:w="0" w:type="auto"/>
        <w:tblLook w:val="04A0" w:firstRow="1" w:lastRow="0" w:firstColumn="1" w:lastColumn="0" w:noHBand="0" w:noVBand="1"/>
      </w:tblPr>
      <w:tblGrid>
        <w:gridCol w:w="2263"/>
        <w:gridCol w:w="2127"/>
        <w:gridCol w:w="1387"/>
        <w:gridCol w:w="1926"/>
        <w:gridCol w:w="1926"/>
      </w:tblGrid>
      <w:tr w:rsidR="00DD4A0E" w:rsidRPr="00904AB5" w14:paraId="666E3098" w14:textId="77777777" w:rsidTr="00FE13B1">
        <w:tc>
          <w:tcPr>
            <w:tcW w:w="2263" w:type="dxa"/>
            <w:vMerge w:val="restart"/>
            <w:shd w:val="clear" w:color="auto" w:fill="FFD966" w:themeFill="accent4" w:themeFillTint="99"/>
          </w:tcPr>
          <w:p w14:paraId="17786DDD" w14:textId="56BB396C" w:rsidR="00DD4A0E" w:rsidRPr="00904AB5" w:rsidRDefault="00DD4A0E" w:rsidP="000273B6">
            <w:pPr>
              <w:jc w:val="center"/>
              <w:rPr>
                <w:rFonts w:cs="Calibri"/>
                <w:b/>
                <w:bCs/>
                <w:lang w:val="nl-BE"/>
              </w:rPr>
            </w:pPr>
            <w:r w:rsidRPr="00904AB5">
              <w:rPr>
                <w:rFonts w:cs="Calibri"/>
                <w:b/>
                <w:bCs/>
                <w:lang w:val="nl-BE"/>
              </w:rPr>
              <w:t>Startdatum werken</w:t>
            </w:r>
          </w:p>
        </w:tc>
        <w:tc>
          <w:tcPr>
            <w:tcW w:w="2127" w:type="dxa"/>
            <w:vMerge w:val="restart"/>
            <w:shd w:val="clear" w:color="auto" w:fill="FFD966" w:themeFill="accent4" w:themeFillTint="99"/>
          </w:tcPr>
          <w:p w14:paraId="021B6F1C" w14:textId="698F6B72" w:rsidR="00DD4A0E" w:rsidRPr="00904AB5" w:rsidRDefault="00DD4A0E" w:rsidP="000273B6">
            <w:pPr>
              <w:jc w:val="center"/>
              <w:rPr>
                <w:rFonts w:cs="Calibri"/>
                <w:b/>
                <w:bCs/>
                <w:lang w:val="nl-BE"/>
              </w:rPr>
            </w:pPr>
            <w:r w:rsidRPr="00904AB5">
              <w:rPr>
                <w:rFonts w:cs="Calibri"/>
                <w:b/>
                <w:bCs/>
                <w:lang w:val="nl-BE"/>
              </w:rPr>
              <w:t>Einddatum werken</w:t>
            </w:r>
          </w:p>
        </w:tc>
        <w:tc>
          <w:tcPr>
            <w:tcW w:w="1387" w:type="dxa"/>
            <w:vMerge w:val="restart"/>
            <w:shd w:val="clear" w:color="auto" w:fill="FFD966" w:themeFill="accent4" w:themeFillTint="99"/>
          </w:tcPr>
          <w:p w14:paraId="71824502" w14:textId="168CF2D5" w:rsidR="00DD4A0E" w:rsidRPr="00904AB5" w:rsidRDefault="00DD4A0E" w:rsidP="000273B6">
            <w:pPr>
              <w:jc w:val="center"/>
              <w:rPr>
                <w:rFonts w:cs="Calibri"/>
                <w:b/>
                <w:bCs/>
                <w:lang w:val="nl-BE"/>
              </w:rPr>
            </w:pPr>
            <w:r w:rsidRPr="00904AB5">
              <w:rPr>
                <w:rFonts w:cs="Calibri"/>
                <w:b/>
                <w:bCs/>
                <w:lang w:val="nl-BE"/>
              </w:rPr>
              <w:t>Aantal plaatsen</w:t>
            </w:r>
          </w:p>
        </w:tc>
        <w:tc>
          <w:tcPr>
            <w:tcW w:w="3852" w:type="dxa"/>
            <w:gridSpan w:val="2"/>
            <w:shd w:val="clear" w:color="auto" w:fill="FFD966" w:themeFill="accent4" w:themeFillTint="99"/>
          </w:tcPr>
          <w:p w14:paraId="2E21EC2C" w14:textId="2D154115" w:rsidR="00DD4A0E" w:rsidRPr="00904AB5" w:rsidRDefault="00DD4A0E" w:rsidP="000273B6">
            <w:pPr>
              <w:jc w:val="center"/>
              <w:rPr>
                <w:rFonts w:cs="Calibri"/>
                <w:b/>
                <w:bCs/>
                <w:lang w:val="nl-BE"/>
              </w:rPr>
            </w:pPr>
            <w:r w:rsidRPr="00904AB5">
              <w:rPr>
                <w:rFonts w:cs="Calibri"/>
                <w:b/>
                <w:bCs/>
                <w:lang w:val="nl-BE"/>
              </w:rPr>
              <w:t>Gebruikte capaciteit</w:t>
            </w:r>
          </w:p>
        </w:tc>
      </w:tr>
      <w:tr w:rsidR="00DD4A0E" w14:paraId="6E6FB7A3" w14:textId="77777777" w:rsidTr="00FE13B1">
        <w:tc>
          <w:tcPr>
            <w:tcW w:w="2263" w:type="dxa"/>
            <w:vMerge/>
            <w:shd w:val="clear" w:color="auto" w:fill="FFD966" w:themeFill="accent4" w:themeFillTint="99"/>
          </w:tcPr>
          <w:p w14:paraId="2C4B248A" w14:textId="77777777" w:rsidR="00DD4A0E" w:rsidRDefault="00DD4A0E" w:rsidP="000273B6">
            <w:pPr>
              <w:jc w:val="center"/>
              <w:rPr>
                <w:rFonts w:cs="Calibri"/>
                <w:lang w:val="nl-BE"/>
              </w:rPr>
            </w:pPr>
          </w:p>
        </w:tc>
        <w:tc>
          <w:tcPr>
            <w:tcW w:w="2127" w:type="dxa"/>
            <w:vMerge/>
            <w:shd w:val="clear" w:color="auto" w:fill="FFD966" w:themeFill="accent4" w:themeFillTint="99"/>
          </w:tcPr>
          <w:p w14:paraId="59C59C7F" w14:textId="77777777" w:rsidR="00DD4A0E" w:rsidRDefault="00DD4A0E" w:rsidP="000273B6">
            <w:pPr>
              <w:jc w:val="center"/>
              <w:rPr>
                <w:rFonts w:cs="Calibri"/>
                <w:lang w:val="nl-BE"/>
              </w:rPr>
            </w:pPr>
          </w:p>
        </w:tc>
        <w:tc>
          <w:tcPr>
            <w:tcW w:w="1387" w:type="dxa"/>
            <w:vMerge/>
            <w:shd w:val="clear" w:color="auto" w:fill="FFD966" w:themeFill="accent4" w:themeFillTint="99"/>
          </w:tcPr>
          <w:p w14:paraId="0D11903A" w14:textId="77777777" w:rsidR="00DD4A0E" w:rsidRDefault="00DD4A0E" w:rsidP="000273B6">
            <w:pPr>
              <w:jc w:val="center"/>
              <w:rPr>
                <w:rFonts w:cs="Calibri"/>
                <w:lang w:val="nl-BE"/>
              </w:rPr>
            </w:pPr>
          </w:p>
        </w:tc>
        <w:tc>
          <w:tcPr>
            <w:tcW w:w="1926" w:type="dxa"/>
            <w:shd w:val="clear" w:color="auto" w:fill="FFD966" w:themeFill="accent4" w:themeFillTint="99"/>
          </w:tcPr>
          <w:p w14:paraId="75D6BD9C" w14:textId="30435F35" w:rsidR="00DD4A0E" w:rsidRPr="00060919" w:rsidRDefault="00DD4A0E" w:rsidP="000273B6">
            <w:pPr>
              <w:jc w:val="center"/>
              <w:rPr>
                <w:rFonts w:cs="Calibri"/>
                <w:b/>
                <w:bCs/>
                <w:lang w:val="nl-BE"/>
              </w:rPr>
            </w:pPr>
            <w:r w:rsidRPr="00060919">
              <w:rPr>
                <w:rFonts w:cs="Calibri"/>
                <w:b/>
                <w:bCs/>
                <w:lang w:val="nl-BE"/>
              </w:rPr>
              <w:t>totaal</w:t>
            </w:r>
          </w:p>
        </w:tc>
        <w:tc>
          <w:tcPr>
            <w:tcW w:w="1926" w:type="dxa"/>
            <w:shd w:val="clear" w:color="auto" w:fill="FFD966" w:themeFill="accent4" w:themeFillTint="99"/>
          </w:tcPr>
          <w:p w14:paraId="4A3500E2" w14:textId="44207066" w:rsidR="00DD4A0E" w:rsidRPr="00060919" w:rsidRDefault="00DD4A0E" w:rsidP="000273B6">
            <w:pPr>
              <w:jc w:val="center"/>
              <w:rPr>
                <w:rFonts w:cs="Calibri"/>
                <w:b/>
                <w:bCs/>
                <w:lang w:val="nl-BE"/>
              </w:rPr>
            </w:pPr>
            <w:r w:rsidRPr="00060919">
              <w:rPr>
                <w:rFonts w:cs="Calibri"/>
                <w:b/>
                <w:bCs/>
                <w:lang w:val="nl-BE"/>
              </w:rPr>
              <w:t>Waarvan RVT</w:t>
            </w:r>
          </w:p>
        </w:tc>
      </w:tr>
      <w:tr w:rsidR="000273B6" w:rsidRPr="005A68C4" w14:paraId="77537CE6" w14:textId="77777777" w:rsidTr="001F73CA">
        <w:tc>
          <w:tcPr>
            <w:tcW w:w="5777" w:type="dxa"/>
            <w:gridSpan w:val="3"/>
          </w:tcPr>
          <w:p w14:paraId="20879A3D" w14:textId="57256155" w:rsidR="000273B6" w:rsidRPr="000273B6" w:rsidRDefault="000273B6" w:rsidP="00622D9A">
            <w:pPr>
              <w:jc w:val="center"/>
              <w:rPr>
                <w:rFonts w:cs="Calibri"/>
                <w:b/>
                <w:bCs/>
                <w:lang w:val="nl-BE"/>
              </w:rPr>
            </w:pPr>
            <w:proofErr w:type="spellStart"/>
            <w:r w:rsidRPr="000273B6">
              <w:rPr>
                <w:rFonts w:cs="Calibri"/>
                <w:b/>
                <w:bCs/>
                <w:lang w:val="nl-BE"/>
              </w:rPr>
              <w:t>Totala</w:t>
            </w:r>
            <w:proofErr w:type="spellEnd"/>
            <w:r w:rsidRPr="000273B6">
              <w:rPr>
                <w:rFonts w:cs="Calibri"/>
                <w:b/>
                <w:bCs/>
                <w:lang w:val="nl-BE"/>
              </w:rPr>
              <w:t xml:space="preserve"> capaciteit </w:t>
            </w:r>
            <w:r w:rsidRPr="00FE13B1">
              <w:rPr>
                <w:rFonts w:cs="Calibri"/>
                <w:b/>
                <w:bCs/>
                <w:u w:val="single"/>
                <w:lang w:val="nl-BE"/>
              </w:rPr>
              <w:t>voor</w:t>
            </w:r>
            <w:r w:rsidRPr="000273B6">
              <w:rPr>
                <w:rFonts w:cs="Calibri"/>
                <w:b/>
                <w:bCs/>
                <w:lang w:val="nl-BE"/>
              </w:rPr>
              <w:t xml:space="preserve"> de werken:</w:t>
            </w:r>
          </w:p>
        </w:tc>
        <w:tc>
          <w:tcPr>
            <w:tcW w:w="1926" w:type="dxa"/>
          </w:tcPr>
          <w:p w14:paraId="0D34E7C3" w14:textId="77777777" w:rsidR="000273B6" w:rsidRDefault="000273B6" w:rsidP="006E3E29">
            <w:pPr>
              <w:jc w:val="both"/>
              <w:rPr>
                <w:rFonts w:cs="Calibri"/>
                <w:lang w:val="nl-BE"/>
              </w:rPr>
            </w:pPr>
          </w:p>
        </w:tc>
        <w:tc>
          <w:tcPr>
            <w:tcW w:w="1926" w:type="dxa"/>
          </w:tcPr>
          <w:p w14:paraId="41ABCFE6" w14:textId="77777777" w:rsidR="000273B6" w:rsidRDefault="000273B6" w:rsidP="006E3E29">
            <w:pPr>
              <w:jc w:val="both"/>
              <w:rPr>
                <w:rFonts w:cs="Calibri"/>
                <w:lang w:val="nl-BE"/>
              </w:rPr>
            </w:pPr>
          </w:p>
        </w:tc>
      </w:tr>
      <w:tr w:rsidR="000273B6" w:rsidRPr="005A68C4" w14:paraId="6C2F8545" w14:textId="77777777" w:rsidTr="00FE13B1">
        <w:tc>
          <w:tcPr>
            <w:tcW w:w="2263" w:type="dxa"/>
          </w:tcPr>
          <w:p w14:paraId="58EB754B" w14:textId="77777777" w:rsidR="000273B6" w:rsidRDefault="000273B6" w:rsidP="006E3E29">
            <w:pPr>
              <w:jc w:val="both"/>
              <w:rPr>
                <w:rFonts w:cs="Calibri"/>
                <w:lang w:val="nl-BE"/>
              </w:rPr>
            </w:pPr>
          </w:p>
        </w:tc>
        <w:tc>
          <w:tcPr>
            <w:tcW w:w="2127" w:type="dxa"/>
          </w:tcPr>
          <w:p w14:paraId="5BFFB442" w14:textId="77777777" w:rsidR="000273B6" w:rsidRDefault="000273B6" w:rsidP="006E3E29">
            <w:pPr>
              <w:jc w:val="both"/>
              <w:rPr>
                <w:rFonts w:cs="Calibri"/>
                <w:lang w:val="nl-BE"/>
              </w:rPr>
            </w:pPr>
          </w:p>
        </w:tc>
        <w:tc>
          <w:tcPr>
            <w:tcW w:w="1387" w:type="dxa"/>
          </w:tcPr>
          <w:p w14:paraId="7BB32509" w14:textId="77777777" w:rsidR="000273B6" w:rsidRDefault="000273B6" w:rsidP="006E3E29">
            <w:pPr>
              <w:jc w:val="both"/>
              <w:rPr>
                <w:rFonts w:cs="Calibri"/>
                <w:lang w:val="nl-BE"/>
              </w:rPr>
            </w:pPr>
          </w:p>
        </w:tc>
        <w:tc>
          <w:tcPr>
            <w:tcW w:w="1926" w:type="dxa"/>
          </w:tcPr>
          <w:p w14:paraId="22A0BB0A" w14:textId="77777777" w:rsidR="000273B6" w:rsidRDefault="000273B6" w:rsidP="006E3E29">
            <w:pPr>
              <w:jc w:val="both"/>
              <w:rPr>
                <w:rFonts w:cs="Calibri"/>
                <w:lang w:val="nl-BE"/>
              </w:rPr>
            </w:pPr>
          </w:p>
        </w:tc>
        <w:tc>
          <w:tcPr>
            <w:tcW w:w="1926" w:type="dxa"/>
          </w:tcPr>
          <w:p w14:paraId="0B343059" w14:textId="77777777" w:rsidR="000273B6" w:rsidRDefault="000273B6" w:rsidP="006E3E29">
            <w:pPr>
              <w:jc w:val="both"/>
              <w:rPr>
                <w:rFonts w:cs="Calibri"/>
                <w:lang w:val="nl-BE"/>
              </w:rPr>
            </w:pPr>
          </w:p>
        </w:tc>
      </w:tr>
      <w:tr w:rsidR="000273B6" w:rsidRPr="005A68C4" w14:paraId="254D1CBE" w14:textId="77777777" w:rsidTr="00FE13B1">
        <w:tc>
          <w:tcPr>
            <w:tcW w:w="2263" w:type="dxa"/>
          </w:tcPr>
          <w:p w14:paraId="76189815" w14:textId="77777777" w:rsidR="000273B6" w:rsidRDefault="000273B6" w:rsidP="006E3E29">
            <w:pPr>
              <w:jc w:val="both"/>
              <w:rPr>
                <w:rFonts w:cs="Calibri"/>
                <w:lang w:val="nl-BE"/>
              </w:rPr>
            </w:pPr>
          </w:p>
        </w:tc>
        <w:tc>
          <w:tcPr>
            <w:tcW w:w="2127" w:type="dxa"/>
          </w:tcPr>
          <w:p w14:paraId="288F4CC0" w14:textId="77777777" w:rsidR="000273B6" w:rsidRDefault="000273B6" w:rsidP="006E3E29">
            <w:pPr>
              <w:jc w:val="both"/>
              <w:rPr>
                <w:rFonts w:cs="Calibri"/>
                <w:lang w:val="nl-BE"/>
              </w:rPr>
            </w:pPr>
          </w:p>
        </w:tc>
        <w:tc>
          <w:tcPr>
            <w:tcW w:w="1387" w:type="dxa"/>
          </w:tcPr>
          <w:p w14:paraId="1C80239D" w14:textId="6520A413" w:rsidR="000273B6" w:rsidRDefault="000273B6" w:rsidP="006E3E29">
            <w:pPr>
              <w:jc w:val="both"/>
              <w:rPr>
                <w:rFonts w:cs="Calibri"/>
                <w:lang w:val="nl-BE"/>
              </w:rPr>
            </w:pPr>
          </w:p>
        </w:tc>
        <w:tc>
          <w:tcPr>
            <w:tcW w:w="1926" w:type="dxa"/>
          </w:tcPr>
          <w:p w14:paraId="7AE30AE9" w14:textId="77777777" w:rsidR="000273B6" w:rsidRDefault="000273B6" w:rsidP="006E3E29">
            <w:pPr>
              <w:jc w:val="both"/>
              <w:rPr>
                <w:rFonts w:cs="Calibri"/>
                <w:lang w:val="nl-BE"/>
              </w:rPr>
            </w:pPr>
          </w:p>
        </w:tc>
        <w:tc>
          <w:tcPr>
            <w:tcW w:w="1926" w:type="dxa"/>
          </w:tcPr>
          <w:p w14:paraId="7326746B" w14:textId="77777777" w:rsidR="000273B6" w:rsidRDefault="000273B6" w:rsidP="006E3E29">
            <w:pPr>
              <w:jc w:val="both"/>
              <w:rPr>
                <w:rFonts w:cs="Calibri"/>
                <w:lang w:val="nl-BE"/>
              </w:rPr>
            </w:pPr>
          </w:p>
        </w:tc>
      </w:tr>
      <w:tr w:rsidR="00DD4A0E" w:rsidRPr="005A68C4" w14:paraId="5AAC3701" w14:textId="77777777" w:rsidTr="00FE13B1">
        <w:trPr>
          <w:trHeight w:val="53"/>
        </w:trPr>
        <w:tc>
          <w:tcPr>
            <w:tcW w:w="2263" w:type="dxa"/>
          </w:tcPr>
          <w:p w14:paraId="2CAE172F" w14:textId="77777777" w:rsidR="00DD4A0E" w:rsidRDefault="00DD4A0E" w:rsidP="006E3E29">
            <w:pPr>
              <w:jc w:val="both"/>
              <w:rPr>
                <w:rFonts w:cs="Calibri"/>
                <w:lang w:val="nl-BE"/>
              </w:rPr>
            </w:pPr>
          </w:p>
        </w:tc>
        <w:tc>
          <w:tcPr>
            <w:tcW w:w="2127" w:type="dxa"/>
          </w:tcPr>
          <w:p w14:paraId="2DBC301B" w14:textId="77777777" w:rsidR="00DD4A0E" w:rsidRDefault="00DD4A0E" w:rsidP="006E3E29">
            <w:pPr>
              <w:jc w:val="both"/>
              <w:rPr>
                <w:rFonts w:cs="Calibri"/>
                <w:lang w:val="nl-BE"/>
              </w:rPr>
            </w:pPr>
          </w:p>
        </w:tc>
        <w:tc>
          <w:tcPr>
            <w:tcW w:w="1387" w:type="dxa"/>
          </w:tcPr>
          <w:p w14:paraId="278E4C79" w14:textId="77777777" w:rsidR="00DD4A0E" w:rsidRDefault="00DD4A0E" w:rsidP="006E3E29">
            <w:pPr>
              <w:jc w:val="both"/>
              <w:rPr>
                <w:rFonts w:cs="Calibri"/>
                <w:lang w:val="nl-BE"/>
              </w:rPr>
            </w:pPr>
          </w:p>
        </w:tc>
        <w:tc>
          <w:tcPr>
            <w:tcW w:w="1926" w:type="dxa"/>
          </w:tcPr>
          <w:p w14:paraId="191872D2" w14:textId="77777777" w:rsidR="00DD4A0E" w:rsidRDefault="00DD4A0E" w:rsidP="006E3E29">
            <w:pPr>
              <w:jc w:val="both"/>
              <w:rPr>
                <w:rFonts w:cs="Calibri"/>
                <w:lang w:val="nl-BE"/>
              </w:rPr>
            </w:pPr>
          </w:p>
        </w:tc>
        <w:tc>
          <w:tcPr>
            <w:tcW w:w="1926" w:type="dxa"/>
          </w:tcPr>
          <w:p w14:paraId="59F9AE9A" w14:textId="77777777" w:rsidR="00DD4A0E" w:rsidRDefault="00DD4A0E" w:rsidP="006E3E29">
            <w:pPr>
              <w:jc w:val="both"/>
              <w:rPr>
                <w:rFonts w:cs="Calibri"/>
                <w:lang w:val="nl-BE"/>
              </w:rPr>
            </w:pPr>
          </w:p>
        </w:tc>
      </w:tr>
      <w:tr w:rsidR="00904AB5" w:rsidRPr="005A68C4" w14:paraId="50E46737" w14:textId="77777777" w:rsidTr="00FE13B1">
        <w:trPr>
          <w:trHeight w:val="53"/>
        </w:trPr>
        <w:tc>
          <w:tcPr>
            <w:tcW w:w="2263" w:type="dxa"/>
          </w:tcPr>
          <w:p w14:paraId="273B7B66" w14:textId="77777777" w:rsidR="00904AB5" w:rsidRDefault="00904AB5" w:rsidP="006E3E29">
            <w:pPr>
              <w:jc w:val="both"/>
              <w:rPr>
                <w:rFonts w:cs="Calibri"/>
                <w:lang w:val="nl-BE"/>
              </w:rPr>
            </w:pPr>
          </w:p>
        </w:tc>
        <w:tc>
          <w:tcPr>
            <w:tcW w:w="2127" w:type="dxa"/>
          </w:tcPr>
          <w:p w14:paraId="2FF9C190" w14:textId="77777777" w:rsidR="00904AB5" w:rsidRDefault="00904AB5" w:rsidP="006E3E29">
            <w:pPr>
              <w:jc w:val="both"/>
              <w:rPr>
                <w:rFonts w:cs="Calibri"/>
                <w:lang w:val="nl-BE"/>
              </w:rPr>
            </w:pPr>
          </w:p>
        </w:tc>
        <w:tc>
          <w:tcPr>
            <w:tcW w:w="1387" w:type="dxa"/>
          </w:tcPr>
          <w:p w14:paraId="1B836C0F" w14:textId="77777777" w:rsidR="00904AB5" w:rsidRDefault="00904AB5" w:rsidP="006E3E29">
            <w:pPr>
              <w:jc w:val="both"/>
              <w:rPr>
                <w:rFonts w:cs="Calibri"/>
                <w:lang w:val="nl-BE"/>
              </w:rPr>
            </w:pPr>
          </w:p>
        </w:tc>
        <w:tc>
          <w:tcPr>
            <w:tcW w:w="1926" w:type="dxa"/>
          </w:tcPr>
          <w:p w14:paraId="1BD53E83" w14:textId="77777777" w:rsidR="00904AB5" w:rsidRDefault="00904AB5" w:rsidP="006E3E29">
            <w:pPr>
              <w:jc w:val="both"/>
              <w:rPr>
                <w:rFonts w:cs="Calibri"/>
                <w:lang w:val="nl-BE"/>
              </w:rPr>
            </w:pPr>
          </w:p>
        </w:tc>
        <w:tc>
          <w:tcPr>
            <w:tcW w:w="1926" w:type="dxa"/>
          </w:tcPr>
          <w:p w14:paraId="5ECBF0DE" w14:textId="77777777" w:rsidR="00904AB5" w:rsidRDefault="00904AB5" w:rsidP="006E3E29">
            <w:pPr>
              <w:jc w:val="both"/>
              <w:rPr>
                <w:rFonts w:cs="Calibri"/>
                <w:lang w:val="nl-BE"/>
              </w:rPr>
            </w:pPr>
          </w:p>
        </w:tc>
      </w:tr>
      <w:tr w:rsidR="004E57CC" w:rsidRPr="005A68C4" w14:paraId="3C979035" w14:textId="77777777" w:rsidTr="00FE13B1">
        <w:trPr>
          <w:trHeight w:val="53"/>
        </w:trPr>
        <w:tc>
          <w:tcPr>
            <w:tcW w:w="2263" w:type="dxa"/>
          </w:tcPr>
          <w:p w14:paraId="5DA078A4" w14:textId="77777777" w:rsidR="004E57CC" w:rsidRDefault="004E57CC" w:rsidP="006E3E29">
            <w:pPr>
              <w:jc w:val="both"/>
              <w:rPr>
                <w:rFonts w:cs="Calibri"/>
                <w:lang w:val="nl-BE"/>
              </w:rPr>
            </w:pPr>
          </w:p>
        </w:tc>
        <w:tc>
          <w:tcPr>
            <w:tcW w:w="2127" w:type="dxa"/>
          </w:tcPr>
          <w:p w14:paraId="70411958" w14:textId="77777777" w:rsidR="004E57CC" w:rsidRDefault="004E57CC" w:rsidP="006E3E29">
            <w:pPr>
              <w:jc w:val="both"/>
              <w:rPr>
                <w:rFonts w:cs="Calibri"/>
                <w:lang w:val="nl-BE"/>
              </w:rPr>
            </w:pPr>
          </w:p>
        </w:tc>
        <w:tc>
          <w:tcPr>
            <w:tcW w:w="1387" w:type="dxa"/>
          </w:tcPr>
          <w:p w14:paraId="0C764925" w14:textId="77777777" w:rsidR="004E57CC" w:rsidRDefault="004E57CC" w:rsidP="006E3E29">
            <w:pPr>
              <w:jc w:val="both"/>
              <w:rPr>
                <w:rFonts w:cs="Calibri"/>
                <w:lang w:val="nl-BE"/>
              </w:rPr>
            </w:pPr>
          </w:p>
        </w:tc>
        <w:tc>
          <w:tcPr>
            <w:tcW w:w="1926" w:type="dxa"/>
          </w:tcPr>
          <w:p w14:paraId="30E0D3CE" w14:textId="77777777" w:rsidR="004E57CC" w:rsidRDefault="004E57CC" w:rsidP="006E3E29">
            <w:pPr>
              <w:jc w:val="both"/>
              <w:rPr>
                <w:rFonts w:cs="Calibri"/>
                <w:lang w:val="nl-BE"/>
              </w:rPr>
            </w:pPr>
          </w:p>
        </w:tc>
        <w:tc>
          <w:tcPr>
            <w:tcW w:w="1926" w:type="dxa"/>
          </w:tcPr>
          <w:p w14:paraId="3C2A44A0" w14:textId="77777777" w:rsidR="004E57CC" w:rsidRDefault="004E57CC" w:rsidP="006E3E29">
            <w:pPr>
              <w:jc w:val="both"/>
              <w:rPr>
                <w:rFonts w:cs="Calibri"/>
                <w:lang w:val="nl-BE"/>
              </w:rPr>
            </w:pPr>
          </w:p>
        </w:tc>
      </w:tr>
      <w:tr w:rsidR="000273B6" w:rsidRPr="005A68C4" w14:paraId="0C95806A" w14:textId="77777777" w:rsidTr="00FE13B1">
        <w:trPr>
          <w:trHeight w:val="53"/>
        </w:trPr>
        <w:tc>
          <w:tcPr>
            <w:tcW w:w="2263" w:type="dxa"/>
          </w:tcPr>
          <w:p w14:paraId="1A545FD8" w14:textId="77777777" w:rsidR="000273B6" w:rsidRDefault="000273B6" w:rsidP="006E3E29">
            <w:pPr>
              <w:jc w:val="both"/>
              <w:rPr>
                <w:rFonts w:cs="Calibri"/>
                <w:lang w:val="nl-BE"/>
              </w:rPr>
            </w:pPr>
          </w:p>
        </w:tc>
        <w:tc>
          <w:tcPr>
            <w:tcW w:w="2127" w:type="dxa"/>
          </w:tcPr>
          <w:p w14:paraId="31EDAB80" w14:textId="77777777" w:rsidR="000273B6" w:rsidRDefault="000273B6" w:rsidP="006E3E29">
            <w:pPr>
              <w:jc w:val="both"/>
              <w:rPr>
                <w:rFonts w:cs="Calibri"/>
                <w:lang w:val="nl-BE"/>
              </w:rPr>
            </w:pPr>
          </w:p>
        </w:tc>
        <w:tc>
          <w:tcPr>
            <w:tcW w:w="1387" w:type="dxa"/>
          </w:tcPr>
          <w:p w14:paraId="05D912AA" w14:textId="608D5401" w:rsidR="000273B6" w:rsidRDefault="000273B6" w:rsidP="006E3E29">
            <w:pPr>
              <w:jc w:val="both"/>
              <w:rPr>
                <w:rFonts w:cs="Calibri"/>
                <w:lang w:val="nl-BE"/>
              </w:rPr>
            </w:pPr>
          </w:p>
        </w:tc>
        <w:tc>
          <w:tcPr>
            <w:tcW w:w="1926" w:type="dxa"/>
          </w:tcPr>
          <w:p w14:paraId="73ADA9F8" w14:textId="77777777" w:rsidR="000273B6" w:rsidRDefault="000273B6" w:rsidP="006E3E29">
            <w:pPr>
              <w:jc w:val="both"/>
              <w:rPr>
                <w:rFonts w:cs="Calibri"/>
                <w:lang w:val="nl-BE"/>
              </w:rPr>
            </w:pPr>
          </w:p>
        </w:tc>
        <w:tc>
          <w:tcPr>
            <w:tcW w:w="1926" w:type="dxa"/>
          </w:tcPr>
          <w:p w14:paraId="685E815B" w14:textId="77777777" w:rsidR="000273B6" w:rsidRDefault="000273B6" w:rsidP="006E3E29">
            <w:pPr>
              <w:jc w:val="both"/>
              <w:rPr>
                <w:rFonts w:cs="Calibri"/>
                <w:lang w:val="nl-BE"/>
              </w:rPr>
            </w:pPr>
          </w:p>
        </w:tc>
      </w:tr>
      <w:tr w:rsidR="000273B6" w:rsidRPr="005A68C4" w14:paraId="382852E1" w14:textId="77777777" w:rsidTr="00FE13B1">
        <w:tc>
          <w:tcPr>
            <w:tcW w:w="2263" w:type="dxa"/>
          </w:tcPr>
          <w:p w14:paraId="5E6C1BC0" w14:textId="77777777" w:rsidR="000273B6" w:rsidRDefault="000273B6" w:rsidP="006E3E29">
            <w:pPr>
              <w:jc w:val="both"/>
              <w:rPr>
                <w:rFonts w:cs="Calibri"/>
                <w:lang w:val="nl-BE"/>
              </w:rPr>
            </w:pPr>
          </w:p>
        </w:tc>
        <w:tc>
          <w:tcPr>
            <w:tcW w:w="2127" w:type="dxa"/>
          </w:tcPr>
          <w:p w14:paraId="74718C42" w14:textId="77777777" w:rsidR="000273B6" w:rsidRDefault="000273B6" w:rsidP="006E3E29">
            <w:pPr>
              <w:jc w:val="both"/>
              <w:rPr>
                <w:rFonts w:cs="Calibri"/>
                <w:lang w:val="nl-BE"/>
              </w:rPr>
            </w:pPr>
          </w:p>
        </w:tc>
        <w:tc>
          <w:tcPr>
            <w:tcW w:w="1387" w:type="dxa"/>
          </w:tcPr>
          <w:p w14:paraId="431EB550" w14:textId="77777777" w:rsidR="000273B6" w:rsidRDefault="000273B6" w:rsidP="006E3E29">
            <w:pPr>
              <w:jc w:val="both"/>
              <w:rPr>
                <w:rFonts w:cs="Calibri"/>
                <w:lang w:val="nl-BE"/>
              </w:rPr>
            </w:pPr>
          </w:p>
        </w:tc>
        <w:tc>
          <w:tcPr>
            <w:tcW w:w="1926" w:type="dxa"/>
          </w:tcPr>
          <w:p w14:paraId="0C1EA94A" w14:textId="77777777" w:rsidR="000273B6" w:rsidRDefault="000273B6" w:rsidP="006E3E29">
            <w:pPr>
              <w:jc w:val="both"/>
              <w:rPr>
                <w:rFonts w:cs="Calibri"/>
                <w:lang w:val="nl-BE"/>
              </w:rPr>
            </w:pPr>
          </w:p>
        </w:tc>
        <w:tc>
          <w:tcPr>
            <w:tcW w:w="1926" w:type="dxa"/>
          </w:tcPr>
          <w:p w14:paraId="0F512C97" w14:textId="77777777" w:rsidR="000273B6" w:rsidRDefault="000273B6" w:rsidP="006E3E29">
            <w:pPr>
              <w:jc w:val="both"/>
              <w:rPr>
                <w:rFonts w:cs="Calibri"/>
                <w:lang w:val="nl-BE"/>
              </w:rPr>
            </w:pPr>
          </w:p>
        </w:tc>
      </w:tr>
      <w:tr w:rsidR="000273B6" w:rsidRPr="005A68C4" w14:paraId="2B852FE5" w14:textId="77777777" w:rsidTr="00FE13B1">
        <w:tc>
          <w:tcPr>
            <w:tcW w:w="2263" w:type="dxa"/>
          </w:tcPr>
          <w:p w14:paraId="7E005A26" w14:textId="77777777" w:rsidR="000273B6" w:rsidRDefault="000273B6" w:rsidP="006E3E29">
            <w:pPr>
              <w:jc w:val="both"/>
              <w:rPr>
                <w:rFonts w:cs="Calibri"/>
                <w:lang w:val="nl-BE"/>
              </w:rPr>
            </w:pPr>
          </w:p>
        </w:tc>
        <w:tc>
          <w:tcPr>
            <w:tcW w:w="2127" w:type="dxa"/>
          </w:tcPr>
          <w:p w14:paraId="6E8F70E4" w14:textId="77777777" w:rsidR="000273B6" w:rsidRDefault="000273B6" w:rsidP="006E3E29">
            <w:pPr>
              <w:jc w:val="both"/>
              <w:rPr>
                <w:rFonts w:cs="Calibri"/>
                <w:lang w:val="nl-BE"/>
              </w:rPr>
            </w:pPr>
          </w:p>
        </w:tc>
        <w:tc>
          <w:tcPr>
            <w:tcW w:w="1387" w:type="dxa"/>
          </w:tcPr>
          <w:p w14:paraId="0FEADC3C" w14:textId="77777777" w:rsidR="000273B6" w:rsidRDefault="000273B6" w:rsidP="006E3E29">
            <w:pPr>
              <w:jc w:val="both"/>
              <w:rPr>
                <w:rFonts w:cs="Calibri"/>
                <w:lang w:val="nl-BE"/>
              </w:rPr>
            </w:pPr>
          </w:p>
        </w:tc>
        <w:tc>
          <w:tcPr>
            <w:tcW w:w="1926" w:type="dxa"/>
          </w:tcPr>
          <w:p w14:paraId="400F9196" w14:textId="77777777" w:rsidR="000273B6" w:rsidRDefault="000273B6" w:rsidP="006E3E29">
            <w:pPr>
              <w:jc w:val="both"/>
              <w:rPr>
                <w:rFonts w:cs="Calibri"/>
                <w:lang w:val="nl-BE"/>
              </w:rPr>
            </w:pPr>
          </w:p>
        </w:tc>
        <w:tc>
          <w:tcPr>
            <w:tcW w:w="1926" w:type="dxa"/>
          </w:tcPr>
          <w:p w14:paraId="3050EC47" w14:textId="77777777" w:rsidR="000273B6" w:rsidRDefault="000273B6" w:rsidP="006E3E29">
            <w:pPr>
              <w:jc w:val="both"/>
              <w:rPr>
                <w:rFonts w:cs="Calibri"/>
                <w:lang w:val="nl-BE"/>
              </w:rPr>
            </w:pPr>
          </w:p>
        </w:tc>
      </w:tr>
      <w:tr w:rsidR="000273B6" w:rsidRPr="005A68C4" w14:paraId="6B62C5C5" w14:textId="77777777" w:rsidTr="00FE13B1">
        <w:tc>
          <w:tcPr>
            <w:tcW w:w="2263" w:type="dxa"/>
          </w:tcPr>
          <w:p w14:paraId="4FB75F70" w14:textId="77777777" w:rsidR="000273B6" w:rsidRDefault="000273B6" w:rsidP="006E3E29">
            <w:pPr>
              <w:jc w:val="both"/>
              <w:rPr>
                <w:rFonts w:cs="Calibri"/>
                <w:lang w:val="nl-BE"/>
              </w:rPr>
            </w:pPr>
          </w:p>
        </w:tc>
        <w:tc>
          <w:tcPr>
            <w:tcW w:w="2127" w:type="dxa"/>
          </w:tcPr>
          <w:p w14:paraId="48D53556" w14:textId="77777777" w:rsidR="000273B6" w:rsidRDefault="000273B6" w:rsidP="006E3E29">
            <w:pPr>
              <w:jc w:val="both"/>
              <w:rPr>
                <w:rFonts w:cs="Calibri"/>
                <w:lang w:val="nl-BE"/>
              </w:rPr>
            </w:pPr>
          </w:p>
        </w:tc>
        <w:tc>
          <w:tcPr>
            <w:tcW w:w="1387" w:type="dxa"/>
          </w:tcPr>
          <w:p w14:paraId="366C026E" w14:textId="77777777" w:rsidR="000273B6" w:rsidRDefault="000273B6" w:rsidP="006E3E29">
            <w:pPr>
              <w:jc w:val="both"/>
              <w:rPr>
                <w:rFonts w:cs="Calibri"/>
                <w:lang w:val="nl-BE"/>
              </w:rPr>
            </w:pPr>
          </w:p>
        </w:tc>
        <w:tc>
          <w:tcPr>
            <w:tcW w:w="1926" w:type="dxa"/>
          </w:tcPr>
          <w:p w14:paraId="68A5F5CC" w14:textId="77777777" w:rsidR="000273B6" w:rsidRDefault="000273B6" w:rsidP="006E3E29">
            <w:pPr>
              <w:jc w:val="both"/>
              <w:rPr>
                <w:rFonts w:cs="Calibri"/>
                <w:lang w:val="nl-BE"/>
              </w:rPr>
            </w:pPr>
          </w:p>
        </w:tc>
        <w:tc>
          <w:tcPr>
            <w:tcW w:w="1926" w:type="dxa"/>
          </w:tcPr>
          <w:p w14:paraId="41D38A05" w14:textId="77777777" w:rsidR="000273B6" w:rsidRDefault="000273B6" w:rsidP="006E3E29">
            <w:pPr>
              <w:jc w:val="both"/>
              <w:rPr>
                <w:rFonts w:cs="Calibri"/>
                <w:lang w:val="nl-BE"/>
              </w:rPr>
            </w:pPr>
          </w:p>
        </w:tc>
      </w:tr>
      <w:tr w:rsidR="000273B6" w:rsidRPr="005A68C4" w14:paraId="4542DEC0" w14:textId="77777777" w:rsidTr="00C779C5">
        <w:tc>
          <w:tcPr>
            <w:tcW w:w="5777" w:type="dxa"/>
            <w:gridSpan w:val="3"/>
          </w:tcPr>
          <w:p w14:paraId="0B7F4BBA" w14:textId="7A20CB54" w:rsidR="000273B6" w:rsidRPr="000273B6" w:rsidRDefault="000273B6" w:rsidP="00622D9A">
            <w:pPr>
              <w:jc w:val="center"/>
              <w:rPr>
                <w:rFonts w:cs="Calibri"/>
                <w:b/>
                <w:bCs/>
                <w:lang w:val="nl-BE"/>
              </w:rPr>
            </w:pPr>
            <w:r w:rsidRPr="000273B6">
              <w:rPr>
                <w:rFonts w:cs="Calibri"/>
                <w:b/>
                <w:bCs/>
                <w:lang w:val="nl-BE"/>
              </w:rPr>
              <w:t xml:space="preserve">Totale capaciteit </w:t>
            </w:r>
            <w:r w:rsidRPr="00FE13B1">
              <w:rPr>
                <w:rFonts w:cs="Calibri"/>
                <w:b/>
                <w:bCs/>
                <w:u w:val="single"/>
                <w:lang w:val="nl-BE"/>
              </w:rPr>
              <w:t>na</w:t>
            </w:r>
            <w:r w:rsidRPr="000273B6">
              <w:rPr>
                <w:rFonts w:cs="Calibri"/>
                <w:b/>
                <w:bCs/>
                <w:lang w:val="nl-BE"/>
              </w:rPr>
              <w:t xml:space="preserve"> de weken:</w:t>
            </w:r>
          </w:p>
        </w:tc>
        <w:tc>
          <w:tcPr>
            <w:tcW w:w="1926" w:type="dxa"/>
          </w:tcPr>
          <w:p w14:paraId="2D88D738" w14:textId="77777777" w:rsidR="000273B6" w:rsidRDefault="000273B6" w:rsidP="006E3E29">
            <w:pPr>
              <w:jc w:val="both"/>
              <w:rPr>
                <w:rFonts w:cs="Calibri"/>
                <w:lang w:val="nl-BE"/>
              </w:rPr>
            </w:pPr>
          </w:p>
        </w:tc>
        <w:tc>
          <w:tcPr>
            <w:tcW w:w="1926" w:type="dxa"/>
          </w:tcPr>
          <w:p w14:paraId="75B53F1B" w14:textId="77777777" w:rsidR="000273B6" w:rsidRDefault="000273B6" w:rsidP="006E3E29">
            <w:pPr>
              <w:jc w:val="both"/>
              <w:rPr>
                <w:rFonts w:cs="Calibri"/>
                <w:lang w:val="nl-BE"/>
              </w:rPr>
            </w:pPr>
          </w:p>
        </w:tc>
      </w:tr>
    </w:tbl>
    <w:p w14:paraId="6D60D65C" w14:textId="370C8A53" w:rsidR="006E3E29" w:rsidRDefault="006E3E29" w:rsidP="006E3E29">
      <w:pPr>
        <w:jc w:val="both"/>
        <w:rPr>
          <w:rFonts w:cs="Calibri"/>
          <w:lang w:val="nl-BE"/>
        </w:rPr>
      </w:pPr>
    </w:p>
    <w:p w14:paraId="4D6CD62E" w14:textId="77777777" w:rsidR="006E3E29" w:rsidRDefault="006E3E29" w:rsidP="006E3E29">
      <w:pPr>
        <w:jc w:val="both"/>
        <w:rPr>
          <w:rFonts w:cs="Calibri"/>
          <w:lang w:val="nl-BE"/>
        </w:rPr>
      </w:pPr>
    </w:p>
    <w:p w14:paraId="31DEA1C5" w14:textId="4E497D94" w:rsidR="006E3E29" w:rsidRPr="00060919" w:rsidRDefault="006E3E29" w:rsidP="006E3E29">
      <w:pPr>
        <w:jc w:val="both"/>
        <w:rPr>
          <w:rFonts w:asciiTheme="minorHAnsi" w:hAnsiTheme="minorHAnsi" w:cs="Calibri"/>
          <w:sz w:val="22"/>
          <w:szCs w:val="22"/>
          <w:lang w:val="nl-BE"/>
        </w:rPr>
      </w:pPr>
      <w:r w:rsidRPr="00060919">
        <w:rPr>
          <w:rFonts w:asciiTheme="minorHAnsi" w:hAnsiTheme="minorHAnsi" w:cs="Calibri"/>
          <w:sz w:val="22"/>
          <w:szCs w:val="22"/>
          <w:lang w:val="nl-BE"/>
        </w:rPr>
        <w:t>Ik voeg bij deze verklaring , volgende bewijsstukken voor de werk</w:t>
      </w:r>
      <w:r w:rsidR="00060919">
        <w:rPr>
          <w:rFonts w:asciiTheme="minorHAnsi" w:hAnsiTheme="minorHAnsi" w:cs="Calibri"/>
          <w:sz w:val="22"/>
          <w:szCs w:val="22"/>
          <w:lang w:val="nl-BE"/>
        </w:rPr>
        <w:t xml:space="preserve">en </w:t>
      </w:r>
      <w:r w:rsidRPr="00060919">
        <w:rPr>
          <w:rFonts w:asciiTheme="minorHAnsi" w:hAnsiTheme="minorHAnsi" w:cs="Calibri"/>
          <w:sz w:val="22"/>
          <w:szCs w:val="22"/>
          <w:lang w:val="nl-BE"/>
        </w:rPr>
        <w:t>toe:</w:t>
      </w:r>
    </w:p>
    <w:p w14:paraId="44F0D85C" w14:textId="77777777" w:rsidR="006E3E29" w:rsidRDefault="006E3E29" w:rsidP="006E3E29">
      <w:pPr>
        <w:numPr>
          <w:ilvl w:val="0"/>
          <w:numId w:val="13"/>
        </w:numPr>
        <w:spacing w:line="276" w:lineRule="auto"/>
        <w:jc w:val="both"/>
        <w:rPr>
          <w:rFonts w:cs="Calibri"/>
          <w:lang w:val="nl-BE"/>
        </w:rPr>
      </w:pPr>
      <w:r w:rsidRPr="00C84911">
        <w:rPr>
          <w:rFonts w:ascii="Arial" w:hAnsi="Arial"/>
          <w:sz w:val="18"/>
          <w:lang w:val="nl-BE"/>
        </w:rPr>
        <w:t>…………………………………………………</w:t>
      </w:r>
    </w:p>
    <w:p w14:paraId="66A91A6F" w14:textId="77777777" w:rsidR="006E3E29" w:rsidRPr="00C84911" w:rsidRDefault="006E3E29" w:rsidP="006E3E29">
      <w:pPr>
        <w:numPr>
          <w:ilvl w:val="0"/>
          <w:numId w:val="13"/>
        </w:numPr>
        <w:spacing w:line="276" w:lineRule="auto"/>
        <w:jc w:val="both"/>
        <w:rPr>
          <w:rFonts w:cs="Calibri"/>
          <w:lang w:val="nl-BE"/>
        </w:rPr>
      </w:pPr>
      <w:r w:rsidRPr="00C84911">
        <w:rPr>
          <w:rFonts w:ascii="Arial" w:hAnsi="Arial"/>
          <w:sz w:val="18"/>
          <w:lang w:val="nl-BE"/>
        </w:rPr>
        <w:t>…………………………………………………</w:t>
      </w:r>
    </w:p>
    <w:p w14:paraId="00680C70" w14:textId="77777777" w:rsidR="006E3E29" w:rsidRPr="00C84911" w:rsidRDefault="006E3E29" w:rsidP="006E3E29">
      <w:pPr>
        <w:numPr>
          <w:ilvl w:val="0"/>
          <w:numId w:val="13"/>
        </w:numPr>
        <w:spacing w:line="276" w:lineRule="auto"/>
        <w:jc w:val="both"/>
        <w:rPr>
          <w:rFonts w:cs="Calibri"/>
          <w:lang w:val="nl-BE"/>
        </w:rPr>
      </w:pPr>
      <w:r w:rsidRPr="00C84911">
        <w:rPr>
          <w:rFonts w:ascii="Arial" w:hAnsi="Arial"/>
          <w:sz w:val="18"/>
          <w:lang w:val="nl-BE"/>
        </w:rPr>
        <w:t>…………………………………………………</w:t>
      </w:r>
    </w:p>
    <w:p w14:paraId="32B1DEAF" w14:textId="77777777" w:rsidR="006E3E29" w:rsidRPr="00C84911" w:rsidRDefault="006E3E29" w:rsidP="006E3E29">
      <w:pPr>
        <w:numPr>
          <w:ilvl w:val="0"/>
          <w:numId w:val="13"/>
        </w:numPr>
        <w:spacing w:line="276" w:lineRule="auto"/>
        <w:jc w:val="both"/>
        <w:rPr>
          <w:rFonts w:cs="Calibri"/>
          <w:lang w:val="nl-BE"/>
        </w:rPr>
      </w:pPr>
      <w:r w:rsidRPr="00C84911">
        <w:rPr>
          <w:rFonts w:ascii="Arial" w:hAnsi="Arial"/>
          <w:sz w:val="18"/>
          <w:lang w:val="nl-BE"/>
        </w:rPr>
        <w:t>…………………………………………………</w:t>
      </w:r>
    </w:p>
    <w:p w14:paraId="6CB8A9AD" w14:textId="77777777" w:rsidR="006E3E29" w:rsidRPr="00AF3102" w:rsidRDefault="006E3E29" w:rsidP="006E3E29">
      <w:pPr>
        <w:numPr>
          <w:ilvl w:val="0"/>
          <w:numId w:val="13"/>
        </w:numPr>
        <w:spacing w:line="276" w:lineRule="auto"/>
        <w:jc w:val="both"/>
        <w:rPr>
          <w:rFonts w:cs="Calibri"/>
          <w:lang w:val="nl-BE"/>
        </w:rPr>
      </w:pPr>
      <w:r w:rsidRPr="00C84911">
        <w:rPr>
          <w:rFonts w:ascii="Arial" w:hAnsi="Arial"/>
          <w:sz w:val="18"/>
          <w:lang w:val="nl-BE"/>
        </w:rPr>
        <w:t>…………………………………………………</w:t>
      </w:r>
    </w:p>
    <w:p w14:paraId="035252BA" w14:textId="77777777" w:rsidR="006E3E29" w:rsidRDefault="006E3E29" w:rsidP="006E3E29">
      <w:pPr>
        <w:numPr>
          <w:ilvl w:val="0"/>
          <w:numId w:val="13"/>
        </w:numPr>
        <w:spacing w:line="276" w:lineRule="auto"/>
        <w:jc w:val="both"/>
        <w:rPr>
          <w:rFonts w:cs="Calibri"/>
          <w:lang w:val="nl-BE"/>
        </w:rPr>
      </w:pPr>
      <w:r w:rsidRPr="00C84911">
        <w:rPr>
          <w:rFonts w:ascii="Arial" w:hAnsi="Arial"/>
          <w:sz w:val="18"/>
          <w:lang w:val="nl-BE"/>
        </w:rPr>
        <w:t>…………………………………………………</w:t>
      </w:r>
    </w:p>
    <w:p w14:paraId="083C6D3C" w14:textId="368C154B" w:rsidR="006E3E29" w:rsidRDefault="006E3E29" w:rsidP="00DD4A0E">
      <w:pPr>
        <w:ind w:left="360"/>
        <w:jc w:val="both"/>
        <w:rPr>
          <w:rFonts w:cs="Calibri"/>
          <w:lang w:val="nl-BE"/>
        </w:rPr>
      </w:pPr>
    </w:p>
    <w:p w14:paraId="3719A102" w14:textId="4B69139C" w:rsidR="00DD4A0E" w:rsidRDefault="00DD4A0E" w:rsidP="00DD4A0E">
      <w:pPr>
        <w:ind w:left="360"/>
        <w:jc w:val="both"/>
        <w:rPr>
          <w:rFonts w:cs="Calibri"/>
          <w:lang w:val="nl-BE"/>
        </w:rPr>
      </w:pPr>
    </w:p>
    <w:p w14:paraId="19221D2B" w14:textId="77777777" w:rsidR="00904AB5" w:rsidRDefault="00904AB5" w:rsidP="00DD4A0E">
      <w:pPr>
        <w:ind w:left="360"/>
        <w:jc w:val="both"/>
        <w:rPr>
          <w:rFonts w:cs="Calibri"/>
          <w:lang w:val="nl-BE"/>
        </w:rPr>
      </w:pPr>
    </w:p>
    <w:p w14:paraId="2FA0EDD3" w14:textId="4BD085A7" w:rsidR="00DD4A0E" w:rsidRDefault="00DD4A0E" w:rsidP="00DD4A0E">
      <w:pPr>
        <w:ind w:left="360"/>
        <w:jc w:val="both"/>
        <w:rPr>
          <w:rFonts w:cs="Calibri"/>
          <w:lang w:val="nl-BE"/>
        </w:rPr>
      </w:pPr>
    </w:p>
    <w:p w14:paraId="19A434E2" w14:textId="4B8D7414" w:rsidR="00DD4A0E" w:rsidRDefault="00DD4A0E" w:rsidP="00DD4A0E">
      <w:pPr>
        <w:ind w:left="360"/>
        <w:jc w:val="both"/>
        <w:rPr>
          <w:rFonts w:cs="Calibri"/>
          <w:lang w:val="nl-BE"/>
        </w:rPr>
      </w:pPr>
    </w:p>
    <w:p w14:paraId="0CAB0307" w14:textId="77777777" w:rsidR="00DD4A0E" w:rsidRDefault="00DD4A0E" w:rsidP="00DD4A0E">
      <w:pPr>
        <w:ind w:left="360"/>
        <w:jc w:val="both"/>
        <w:rPr>
          <w:rFonts w:cs="Calibri"/>
          <w:lang w:val="nl-BE"/>
        </w:rPr>
      </w:pPr>
    </w:p>
    <w:p w14:paraId="11374B1A" w14:textId="77777777" w:rsidR="006E3E29" w:rsidRPr="00C84911" w:rsidRDefault="006E3E29" w:rsidP="006E3E29">
      <w:pPr>
        <w:shd w:val="clear" w:color="auto" w:fill="FFFFFF"/>
        <w:ind w:left="4956"/>
        <w:rPr>
          <w:rFonts w:cs="Calibri"/>
          <w:lang w:val="nl-BE" w:eastAsia="nl-BE"/>
        </w:rPr>
      </w:pPr>
      <w:r w:rsidRPr="00C84911">
        <w:rPr>
          <w:rFonts w:cs="Calibri"/>
          <w:lang w:val="nl-BE" w:eastAsia="nl-BE"/>
        </w:rPr>
        <w:t>Datum : …………………………………………………..</w:t>
      </w:r>
    </w:p>
    <w:p w14:paraId="1148E6AD" w14:textId="77777777" w:rsidR="006E3E29" w:rsidRDefault="006E3E29" w:rsidP="006E3E29">
      <w:pPr>
        <w:shd w:val="clear" w:color="auto" w:fill="FFFFFF"/>
        <w:ind w:left="4956"/>
        <w:rPr>
          <w:rFonts w:cs="Calibri"/>
          <w:lang w:val="nl-BE" w:eastAsia="nl-BE"/>
        </w:rPr>
      </w:pPr>
    </w:p>
    <w:p w14:paraId="34C634F5" w14:textId="77777777" w:rsidR="006E3E29" w:rsidRPr="00C84911" w:rsidRDefault="006E3E29" w:rsidP="006E3E29">
      <w:pPr>
        <w:shd w:val="clear" w:color="auto" w:fill="FFFFFF"/>
        <w:ind w:left="4956"/>
        <w:rPr>
          <w:rFonts w:cs="Calibri"/>
          <w:lang w:val="nl-BE" w:eastAsia="nl-BE"/>
        </w:rPr>
      </w:pPr>
      <w:r w:rsidRPr="00C84911">
        <w:rPr>
          <w:rFonts w:cs="Calibri"/>
          <w:lang w:val="nl-BE" w:eastAsia="nl-BE"/>
        </w:rPr>
        <w:t>...……………………………………….……….</w:t>
      </w:r>
    </w:p>
    <w:p w14:paraId="32EA5C61" w14:textId="77777777" w:rsidR="006E3E29" w:rsidRPr="00C84911" w:rsidRDefault="006E3E29" w:rsidP="006E3E29">
      <w:pPr>
        <w:shd w:val="clear" w:color="auto" w:fill="FFFFFF"/>
        <w:ind w:left="4956"/>
        <w:rPr>
          <w:rFonts w:cs="Calibri"/>
          <w:lang w:val="nl-BE" w:eastAsia="nl-BE"/>
        </w:rPr>
      </w:pPr>
      <w:r w:rsidRPr="00C84911">
        <w:rPr>
          <w:rFonts w:cs="Calibri"/>
          <w:lang w:val="nl-BE" w:eastAsia="nl-BE"/>
        </w:rPr>
        <w:t>…………………………………………………..</w:t>
      </w:r>
    </w:p>
    <w:p w14:paraId="63E6CE5D" w14:textId="77777777" w:rsidR="006E3E29" w:rsidRPr="00C84911" w:rsidRDefault="006E3E29" w:rsidP="006E3E29">
      <w:pPr>
        <w:shd w:val="clear" w:color="auto" w:fill="FFFFFF"/>
        <w:ind w:left="4956"/>
        <w:rPr>
          <w:rFonts w:cs="Calibri"/>
          <w:lang w:val="nl-BE" w:eastAsia="nl-BE"/>
        </w:rPr>
      </w:pPr>
    </w:p>
    <w:p w14:paraId="2887B52B" w14:textId="77777777" w:rsidR="006E3E29" w:rsidRPr="00C84911" w:rsidRDefault="006E3E29" w:rsidP="006E3E29">
      <w:pPr>
        <w:shd w:val="clear" w:color="auto" w:fill="FFFFFF"/>
        <w:ind w:left="4956"/>
        <w:rPr>
          <w:rFonts w:cs="Calibri"/>
          <w:lang w:val="nl-BE" w:eastAsia="nl-BE"/>
        </w:rPr>
      </w:pPr>
      <w:r w:rsidRPr="00C84911">
        <w:rPr>
          <w:rFonts w:cs="Calibri"/>
          <w:lang w:val="nl-BE" w:eastAsia="nl-BE"/>
        </w:rPr>
        <w:t>(Naam - Handtekening</w:t>
      </w:r>
      <w:r>
        <w:rPr>
          <w:rFonts w:cs="Calibri"/>
          <w:lang w:val="nl-BE" w:eastAsia="nl-BE"/>
        </w:rPr>
        <w:t xml:space="preserve"> </w:t>
      </w:r>
      <w:r w:rsidRPr="00C84911">
        <w:rPr>
          <w:rFonts w:cs="Calibri"/>
          <w:lang w:val="nl-BE" w:eastAsia="nl-BE"/>
        </w:rPr>
        <w:t xml:space="preserve">beheerder) </w:t>
      </w:r>
    </w:p>
    <w:p w14:paraId="5E130CAF" w14:textId="2332ED85" w:rsidR="006E3E29" w:rsidRDefault="006E3E29" w:rsidP="0031114B">
      <w:pPr>
        <w:pStyle w:val="Normaalweb"/>
        <w:rPr>
          <w:rFonts w:asciiTheme="minorHAnsi" w:hAnsiTheme="minorHAnsi" w:cstheme="minorHAnsi"/>
          <w:lang w:val="nl-BE"/>
        </w:rPr>
      </w:pPr>
    </w:p>
    <w:p w14:paraId="73CED8D6" w14:textId="77777777" w:rsidR="00904AB5" w:rsidRDefault="00904AB5" w:rsidP="0031114B">
      <w:pPr>
        <w:pStyle w:val="Normaalweb"/>
        <w:rPr>
          <w:rFonts w:asciiTheme="minorHAnsi" w:hAnsiTheme="minorHAnsi" w:cstheme="minorHAnsi"/>
          <w:lang w:val="nl-BE"/>
        </w:rPr>
      </w:pPr>
    </w:p>
    <w:p w14:paraId="760D22B2" w14:textId="167E4739" w:rsidR="0078561C" w:rsidRPr="004E425B" w:rsidRDefault="0078561C" w:rsidP="0078561C">
      <w:pPr>
        <w:pBdr>
          <w:top w:val="single" w:sz="4" w:space="1" w:color="auto"/>
          <w:left w:val="single" w:sz="4" w:space="4" w:color="auto"/>
          <w:bottom w:val="single" w:sz="4" w:space="1" w:color="auto"/>
          <w:right w:val="single" w:sz="4" w:space="4" w:color="auto"/>
        </w:pBdr>
        <w:rPr>
          <w:rFonts w:cs="Calibri"/>
          <w:b/>
          <w:lang w:val="nl-BE"/>
        </w:rPr>
      </w:pPr>
      <w:bookmarkStart w:id="0" w:name="_Hlk48660917"/>
      <w:r>
        <w:rPr>
          <w:rFonts w:cs="Calibri"/>
          <w:lang w:val="nl-BE"/>
        </w:rPr>
        <w:t xml:space="preserve">Deze aanvraag dient verzonden te worden </w:t>
      </w:r>
      <w:r w:rsidRPr="004E425B">
        <w:rPr>
          <w:rFonts w:cs="Calibri"/>
          <w:bCs/>
          <w:lang w:val="nl-BE"/>
        </w:rPr>
        <w:t xml:space="preserve">per e-mail </w:t>
      </w:r>
      <w:r w:rsidRPr="00775CE7">
        <w:rPr>
          <w:rFonts w:cs="Calibri"/>
          <w:bCs/>
          <w:lang w:val="nl-BE"/>
        </w:rPr>
        <w:t xml:space="preserve">naar de Dienst Hulp- en Zorginstellingen </w:t>
      </w:r>
      <w:r w:rsidRPr="004E425B">
        <w:rPr>
          <w:rFonts w:cs="Calibri"/>
          <w:bCs/>
          <w:lang w:val="nl-BE"/>
        </w:rPr>
        <w:t xml:space="preserve">via </w:t>
      </w:r>
      <w:hyperlink r:id="rId7" w:history="1">
        <w:r w:rsidRPr="004E425B">
          <w:rPr>
            <w:rStyle w:val="Hyperlink"/>
            <w:rFonts w:cs="Calibri"/>
            <w:bCs/>
            <w:lang w:val="nl-BE"/>
          </w:rPr>
          <w:t>agrements_erkenningen@iriscare.brussels</w:t>
        </w:r>
      </w:hyperlink>
      <w:bookmarkEnd w:id="0"/>
    </w:p>
    <w:p w14:paraId="4B7C2E68" w14:textId="77777777" w:rsidR="0078561C" w:rsidRDefault="0078561C" w:rsidP="0031114B">
      <w:pPr>
        <w:pStyle w:val="Normaalweb"/>
        <w:rPr>
          <w:rFonts w:asciiTheme="minorHAnsi" w:hAnsiTheme="minorHAnsi" w:cstheme="minorHAnsi"/>
          <w:lang w:val="nl-BE"/>
        </w:rPr>
      </w:pPr>
    </w:p>
    <w:p w14:paraId="62FF4880" w14:textId="77777777" w:rsidR="00B81CBA" w:rsidRPr="002A7ECD" w:rsidRDefault="00B81CBA" w:rsidP="00B81CBA">
      <w:pPr>
        <w:rPr>
          <w:rFonts w:asciiTheme="minorHAnsi" w:hAnsiTheme="minorHAnsi" w:cstheme="minorHAnsi"/>
          <w:sz w:val="22"/>
          <w:szCs w:val="22"/>
          <w:lang w:val="nl-BE"/>
        </w:rPr>
      </w:pPr>
    </w:p>
    <w:sectPr w:rsidR="00B81CBA" w:rsidRPr="002A7ECD" w:rsidSect="00845C02">
      <w:headerReference w:type="even" r:id="rId8"/>
      <w:footerReference w:type="even" r:id="rId9"/>
      <w:headerReference w:type="first" r:id="rId10"/>
      <w:footerReference w:type="first" r:id="rId11"/>
      <w:pgSz w:w="11906" w:h="16838"/>
      <w:pgMar w:top="2096" w:right="1133" w:bottom="1417" w:left="1134"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9AD5" w14:textId="77777777" w:rsidR="00B6676D" w:rsidRDefault="00B6676D" w:rsidP="008F5C0B">
      <w:r>
        <w:separator/>
      </w:r>
    </w:p>
  </w:endnote>
  <w:endnote w:type="continuationSeparator" w:id="0">
    <w:p w14:paraId="3B302446" w14:textId="77777777" w:rsidR="00B6676D" w:rsidRDefault="00B6676D" w:rsidP="008F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DejaVuSan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C9A5" w14:textId="77777777" w:rsidR="00CB38F7" w:rsidRPr="000071E7" w:rsidRDefault="00CB38F7" w:rsidP="000071E7">
    <w:pPr>
      <w:rPr>
        <w:i/>
        <w:iCs/>
        <w:sz w:val="18"/>
        <w:szCs w:val="18"/>
        <w:u w:val="single"/>
      </w:rPr>
    </w:pPr>
    <w:bookmarkStart w:id="1" w:name="_Hlk68779833"/>
  </w:p>
  <w:bookmarkEnd w:id="1"/>
  <w:p w14:paraId="4C2D8B5E" w14:textId="77777777" w:rsidR="00845C02" w:rsidRDefault="00845C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8D35" w14:textId="77777777" w:rsidR="005A68C4" w:rsidRDefault="005A68C4" w:rsidP="005A68C4">
    <w:pPr>
      <w:pStyle w:val="Voettekst"/>
      <w:ind w:left="-1134"/>
    </w:pPr>
    <w:r>
      <w:rPr>
        <w:noProof/>
      </w:rPr>
      <w:drawing>
        <wp:anchor distT="0" distB="0" distL="114300" distR="114300" simplePos="0" relativeHeight="251661312" behindDoc="1" locked="0" layoutInCell="1" allowOverlap="1" wp14:anchorId="5751F302" wp14:editId="7DE47BE0">
          <wp:simplePos x="0" y="0"/>
          <wp:positionH relativeFrom="column">
            <wp:posOffset>0</wp:posOffset>
          </wp:positionH>
          <wp:positionV relativeFrom="paragraph">
            <wp:posOffset>9648825</wp:posOffset>
          </wp:positionV>
          <wp:extent cx="7560310" cy="1042670"/>
          <wp:effectExtent l="0" t="0" r="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426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1712CA6" wp14:editId="2DCAA1EA">
          <wp:extent cx="7562850" cy="104775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047750"/>
                  </a:xfrm>
                  <a:prstGeom prst="rect">
                    <a:avLst/>
                  </a:prstGeom>
                  <a:noFill/>
                  <a:ln>
                    <a:noFill/>
                  </a:ln>
                </pic:spPr>
              </pic:pic>
            </a:graphicData>
          </a:graphic>
        </wp:inline>
      </w:drawing>
    </w:r>
  </w:p>
  <w:p w14:paraId="448FEAEE" w14:textId="39EB6D74" w:rsidR="000C24DE" w:rsidRPr="005A68C4" w:rsidRDefault="000C24DE" w:rsidP="005A68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5C59E" w14:textId="77777777" w:rsidR="00B6676D" w:rsidRDefault="00B6676D" w:rsidP="008F5C0B">
      <w:r>
        <w:separator/>
      </w:r>
    </w:p>
  </w:footnote>
  <w:footnote w:type="continuationSeparator" w:id="0">
    <w:p w14:paraId="192A57BC" w14:textId="77777777" w:rsidR="00B6676D" w:rsidRDefault="00B6676D" w:rsidP="008F5C0B">
      <w:r>
        <w:continuationSeparator/>
      </w:r>
    </w:p>
  </w:footnote>
  <w:footnote w:id="1">
    <w:p w14:paraId="246F41A3" w14:textId="77777777" w:rsidR="004E57CC" w:rsidRDefault="004E57CC" w:rsidP="004E57CC">
      <w:pPr>
        <w:autoSpaceDE w:val="0"/>
        <w:autoSpaceDN w:val="0"/>
        <w:adjustRightInd w:val="0"/>
        <w:rPr>
          <w:rFonts w:ascii="DejaVuSans" w:hAnsi="DejaVuSans" w:cs="DejaVuSans"/>
          <w:color w:val="000000"/>
          <w:sz w:val="18"/>
          <w:szCs w:val="18"/>
          <w:lang w:val="nl-BE" w:eastAsia="fr-BE"/>
        </w:rPr>
      </w:pPr>
      <w:r>
        <w:rPr>
          <w:rStyle w:val="Voetnootmarkering"/>
        </w:rPr>
        <w:footnoteRef/>
      </w:r>
      <w:r w:rsidRPr="004E57CC">
        <w:rPr>
          <w:lang w:val="nl-BE"/>
        </w:rPr>
        <w:t xml:space="preserve"> </w:t>
      </w:r>
      <w:r>
        <w:rPr>
          <w:rFonts w:ascii="DejaVuSans" w:hAnsi="DejaVuSans" w:cs="DejaVuSans"/>
          <w:color w:val="0000EF"/>
          <w:sz w:val="18"/>
          <w:szCs w:val="18"/>
          <w:lang w:val="nl-BE" w:eastAsia="fr-BE"/>
        </w:rPr>
        <w:t>Art. 14/1</w:t>
      </w:r>
      <w:r>
        <w:rPr>
          <w:rFonts w:ascii="DejaVuSans" w:hAnsi="DejaVuSans" w:cs="DejaVuSans"/>
          <w:color w:val="000000"/>
          <w:sz w:val="18"/>
          <w:szCs w:val="18"/>
          <w:lang w:val="nl-BE" w:eastAsia="fr-BE"/>
        </w:rPr>
        <w:t>. [</w:t>
      </w:r>
      <w:r>
        <w:rPr>
          <w:rFonts w:ascii="DejaVuSans" w:hAnsi="DejaVuSans" w:cs="DejaVuSans"/>
          <w:color w:val="FF0000"/>
          <w:sz w:val="15"/>
          <w:szCs w:val="15"/>
          <w:lang w:val="nl-BE" w:eastAsia="fr-BE"/>
        </w:rPr>
        <w:t xml:space="preserve">1 </w:t>
      </w:r>
      <w:r>
        <w:rPr>
          <w:rFonts w:ascii="DejaVuSans" w:hAnsi="DejaVuSans" w:cs="DejaVuSans"/>
          <w:color w:val="000000"/>
          <w:sz w:val="18"/>
          <w:szCs w:val="18"/>
          <w:lang w:val="nl-BE" w:eastAsia="fr-BE"/>
        </w:rPr>
        <w:t>De beheerder die wil afzien van de erkenning van een deel van zijn plaatsen brengt hiervan onmiddellijk de</w:t>
      </w:r>
    </w:p>
    <w:p w14:paraId="5B35D4B1" w14:textId="77777777" w:rsidR="004E57CC" w:rsidRDefault="004E57CC" w:rsidP="004E57CC">
      <w:pPr>
        <w:autoSpaceDE w:val="0"/>
        <w:autoSpaceDN w:val="0"/>
        <w:adjustRightInd w:val="0"/>
        <w:rPr>
          <w:rFonts w:ascii="DejaVuSans" w:hAnsi="DejaVuSans" w:cs="DejaVuSans"/>
          <w:color w:val="000000"/>
          <w:sz w:val="18"/>
          <w:szCs w:val="18"/>
          <w:lang w:val="nl-BE" w:eastAsia="fr-BE"/>
        </w:rPr>
      </w:pPr>
      <w:r>
        <w:rPr>
          <w:rFonts w:ascii="DejaVuSans" w:hAnsi="DejaVuSans" w:cs="DejaVuSans"/>
          <w:color w:val="000000"/>
          <w:sz w:val="18"/>
          <w:szCs w:val="18"/>
          <w:lang w:val="nl-BE" w:eastAsia="fr-BE"/>
        </w:rPr>
        <w:t>ministers op de hoogte, die de erkenning in overeenstemming daarmee wijzigen.</w:t>
      </w:r>
    </w:p>
    <w:p w14:paraId="33D3664F" w14:textId="3082B0C0" w:rsidR="004E57CC" w:rsidRDefault="004E57CC" w:rsidP="004E57CC">
      <w:pPr>
        <w:autoSpaceDE w:val="0"/>
        <w:autoSpaceDN w:val="0"/>
        <w:adjustRightInd w:val="0"/>
        <w:rPr>
          <w:rFonts w:ascii="DejaVuSans" w:hAnsi="DejaVuSans" w:cs="DejaVuSans"/>
          <w:color w:val="000000"/>
          <w:sz w:val="18"/>
          <w:szCs w:val="18"/>
          <w:lang w:val="nl-BE" w:eastAsia="fr-BE"/>
        </w:rPr>
      </w:pPr>
      <w:r>
        <w:rPr>
          <w:rFonts w:ascii="DejaVuSans" w:hAnsi="DejaVuSans" w:cs="DejaVuSans"/>
          <w:color w:val="000000"/>
          <w:sz w:val="18"/>
          <w:szCs w:val="18"/>
          <w:lang w:val="nl-BE" w:eastAsia="fr-BE"/>
        </w:rPr>
        <w:t>In afwijking van artikel 15/1, § 1, tweede lid, van de ordonnantie kan de beheerder die tijdelijk plaatsen sluit wegens werken, de specifieke vergunning tot ingebruikneming en exploitatie voor deze plaatsen behouden tijdens de duur van de werken en gedurende een termijn van ten hoogste twee jaar.</w:t>
      </w:r>
    </w:p>
    <w:p w14:paraId="76BB51BA" w14:textId="08E42B7B" w:rsidR="004E57CC" w:rsidRPr="004E57CC" w:rsidRDefault="004E57CC" w:rsidP="004E57CC">
      <w:pPr>
        <w:autoSpaceDE w:val="0"/>
        <w:autoSpaceDN w:val="0"/>
        <w:adjustRightInd w:val="0"/>
        <w:rPr>
          <w:lang w:val="nl-BE"/>
        </w:rPr>
      </w:pPr>
      <w:r>
        <w:rPr>
          <w:rFonts w:ascii="DejaVuSans" w:hAnsi="DejaVuSans" w:cs="DejaVuSans"/>
          <w:color w:val="000000"/>
          <w:sz w:val="18"/>
          <w:szCs w:val="18"/>
          <w:lang w:val="nl-BE" w:eastAsia="fr-BE"/>
        </w:rPr>
        <w:t>De in het vorige lid bedoelde termijn van twee jaar kan met instemming van de ministers worden verlengd als de beheerder aantoont dat de werken wegens overmacht niet binnen een termijn van twee jaar konden worden voltooid.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1207" w14:textId="20962842" w:rsidR="00511F55" w:rsidRPr="00511F55" w:rsidRDefault="00956173" w:rsidP="00511F55">
    <w:pPr>
      <w:pStyle w:val="Koptekst"/>
    </w:pPr>
    <w:r>
      <w:rPr>
        <w:noProof/>
      </w:rPr>
      <w:drawing>
        <wp:anchor distT="0" distB="0" distL="114300" distR="114300" simplePos="0" relativeHeight="251659264" behindDoc="0" locked="0" layoutInCell="1" allowOverlap="1" wp14:anchorId="1BDD8494" wp14:editId="76C28C88">
          <wp:simplePos x="0" y="0"/>
          <wp:positionH relativeFrom="column">
            <wp:posOffset>-720090</wp:posOffset>
          </wp:positionH>
          <wp:positionV relativeFrom="paragraph">
            <wp:posOffset>8890</wp:posOffset>
          </wp:positionV>
          <wp:extent cx="7947025" cy="132080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7025" cy="1320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1F7B" w14:textId="19F9E61B" w:rsidR="000C24DE" w:rsidRDefault="00956173" w:rsidP="000C24DE">
    <w:pPr>
      <w:pStyle w:val="Koptekst"/>
      <w:ind w:left="-1134"/>
    </w:pPr>
    <w:r>
      <w:rPr>
        <w:noProof/>
      </w:rPr>
      <w:drawing>
        <wp:inline distT="0" distB="0" distL="0" distR="0" wp14:anchorId="1C33EC66" wp14:editId="5460A07E">
          <wp:extent cx="7608570" cy="126809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8570" cy="12680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5pt;height:10.35pt;visibility:visible" o:bullet="t">
        <v:imagedata r:id="rId1" o:title=""/>
      </v:shape>
    </w:pict>
  </w:numPicBullet>
  <w:abstractNum w:abstractNumId="0" w15:restartNumberingAfterBreak="0">
    <w:nsid w:val="05924FC7"/>
    <w:multiLevelType w:val="hybridMultilevel"/>
    <w:tmpl w:val="FA4240B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B09141B"/>
    <w:multiLevelType w:val="hybridMultilevel"/>
    <w:tmpl w:val="FF7AABDC"/>
    <w:lvl w:ilvl="0" w:tplc="62049D88">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56C7508"/>
    <w:multiLevelType w:val="hybridMultilevel"/>
    <w:tmpl w:val="DF486B72"/>
    <w:lvl w:ilvl="0" w:tplc="E730DADC">
      <w:start w:val="2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6057272"/>
    <w:multiLevelType w:val="hybridMultilevel"/>
    <w:tmpl w:val="9262379A"/>
    <w:lvl w:ilvl="0" w:tplc="3F7AA048">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6240A77"/>
    <w:multiLevelType w:val="hybridMultilevel"/>
    <w:tmpl w:val="3C5CDF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6381EBA"/>
    <w:multiLevelType w:val="hybridMultilevel"/>
    <w:tmpl w:val="33AA60F8"/>
    <w:lvl w:ilvl="0" w:tplc="48788E36">
      <w:start w:val="107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564A5"/>
    <w:multiLevelType w:val="hybridMultilevel"/>
    <w:tmpl w:val="E9002B48"/>
    <w:lvl w:ilvl="0" w:tplc="256C28CE">
      <w:start w:val="107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D1BD1"/>
    <w:multiLevelType w:val="hybridMultilevel"/>
    <w:tmpl w:val="965A9D14"/>
    <w:lvl w:ilvl="0" w:tplc="83FE26EC">
      <w:start w:val="5"/>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C6019F6"/>
    <w:multiLevelType w:val="hybridMultilevel"/>
    <w:tmpl w:val="4462B996"/>
    <w:lvl w:ilvl="0" w:tplc="040C000B">
      <w:start w:val="1"/>
      <w:numFmt w:val="bullet"/>
      <w:lvlText w:val=""/>
      <w:lvlJc w:val="left"/>
      <w:pPr>
        <w:tabs>
          <w:tab w:val="num" w:pos="1571"/>
        </w:tabs>
        <w:ind w:left="1571" w:hanging="360"/>
      </w:pPr>
      <w:rPr>
        <w:rFonts w:ascii="Wingdings" w:hAnsi="Wingdings"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30084D22"/>
    <w:multiLevelType w:val="hybridMultilevel"/>
    <w:tmpl w:val="945C12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3BC1B39"/>
    <w:multiLevelType w:val="hybridMultilevel"/>
    <w:tmpl w:val="18F6ECF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7E957E5"/>
    <w:multiLevelType w:val="hybridMultilevel"/>
    <w:tmpl w:val="6386A082"/>
    <w:lvl w:ilvl="0" w:tplc="C5EC9494">
      <w:start w:val="1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B686E16"/>
    <w:multiLevelType w:val="hybridMultilevel"/>
    <w:tmpl w:val="92B0E2DC"/>
    <w:lvl w:ilvl="0" w:tplc="E5D83DDC">
      <w:start w:val="1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48D3232"/>
    <w:multiLevelType w:val="multilevel"/>
    <w:tmpl w:val="C742C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BB3A4B"/>
    <w:multiLevelType w:val="hybridMultilevel"/>
    <w:tmpl w:val="B172089C"/>
    <w:lvl w:ilvl="0" w:tplc="0A105C5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10"/>
  </w:num>
  <w:num w:numId="5">
    <w:abstractNumId w:val="0"/>
  </w:num>
  <w:num w:numId="6">
    <w:abstractNumId w:val="12"/>
  </w:num>
  <w:num w:numId="7">
    <w:abstractNumId w:val="2"/>
  </w:num>
  <w:num w:numId="8">
    <w:abstractNumId w:val="11"/>
  </w:num>
  <w:num w:numId="9">
    <w:abstractNumId w:val="14"/>
  </w:num>
  <w:num w:numId="10">
    <w:abstractNumId w:val="13"/>
  </w:num>
  <w:num w:numId="11">
    <w:abstractNumId w:val="3"/>
  </w:num>
  <w:num w:numId="12">
    <w:abstractNumId w:val="1"/>
  </w:num>
  <w:num w:numId="13">
    <w:abstractNumId w:val="7"/>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evenAndOddHeader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9B"/>
    <w:rsid w:val="00005CE3"/>
    <w:rsid w:val="0000673F"/>
    <w:rsid w:val="000071E7"/>
    <w:rsid w:val="00022B7D"/>
    <w:rsid w:val="000247DC"/>
    <w:rsid w:val="000273B6"/>
    <w:rsid w:val="00040999"/>
    <w:rsid w:val="00040E7E"/>
    <w:rsid w:val="00060919"/>
    <w:rsid w:val="00071823"/>
    <w:rsid w:val="00075B7C"/>
    <w:rsid w:val="000866D1"/>
    <w:rsid w:val="00087F2C"/>
    <w:rsid w:val="00090A7A"/>
    <w:rsid w:val="00096EE8"/>
    <w:rsid w:val="000975C4"/>
    <w:rsid w:val="000A30C1"/>
    <w:rsid w:val="000B41CB"/>
    <w:rsid w:val="000B41D3"/>
    <w:rsid w:val="000C24DE"/>
    <w:rsid w:val="000C4ABA"/>
    <w:rsid w:val="000D3C1D"/>
    <w:rsid w:val="000E11FC"/>
    <w:rsid w:val="00105984"/>
    <w:rsid w:val="00135C01"/>
    <w:rsid w:val="001761CA"/>
    <w:rsid w:val="00181A86"/>
    <w:rsid w:val="001B3DFE"/>
    <w:rsid w:val="001C6627"/>
    <w:rsid w:val="001C6C05"/>
    <w:rsid w:val="001C75ED"/>
    <w:rsid w:val="00206DD4"/>
    <w:rsid w:val="00214FE3"/>
    <w:rsid w:val="00264102"/>
    <w:rsid w:val="00264ECB"/>
    <w:rsid w:val="002778B1"/>
    <w:rsid w:val="002A7ECD"/>
    <w:rsid w:val="002B590B"/>
    <w:rsid w:val="002F7A42"/>
    <w:rsid w:val="003004FA"/>
    <w:rsid w:val="003013C2"/>
    <w:rsid w:val="0031114B"/>
    <w:rsid w:val="00324DA5"/>
    <w:rsid w:val="00332AC0"/>
    <w:rsid w:val="0034779D"/>
    <w:rsid w:val="00353827"/>
    <w:rsid w:val="00361FED"/>
    <w:rsid w:val="00365EA5"/>
    <w:rsid w:val="003815B7"/>
    <w:rsid w:val="00387D15"/>
    <w:rsid w:val="003A093C"/>
    <w:rsid w:val="003D050D"/>
    <w:rsid w:val="003E5D3A"/>
    <w:rsid w:val="003E5E32"/>
    <w:rsid w:val="003F0C96"/>
    <w:rsid w:val="003F3D5E"/>
    <w:rsid w:val="00406ADD"/>
    <w:rsid w:val="0040747F"/>
    <w:rsid w:val="0042040D"/>
    <w:rsid w:val="00433F0C"/>
    <w:rsid w:val="00457FC6"/>
    <w:rsid w:val="004724ED"/>
    <w:rsid w:val="00485211"/>
    <w:rsid w:val="004A61D1"/>
    <w:rsid w:val="004B2BB3"/>
    <w:rsid w:val="004B3E61"/>
    <w:rsid w:val="004B575C"/>
    <w:rsid w:val="004C6FAB"/>
    <w:rsid w:val="004D6A21"/>
    <w:rsid w:val="004E1D58"/>
    <w:rsid w:val="004E4D32"/>
    <w:rsid w:val="004E57CC"/>
    <w:rsid w:val="004F5A81"/>
    <w:rsid w:val="00501D35"/>
    <w:rsid w:val="00506C81"/>
    <w:rsid w:val="00511F55"/>
    <w:rsid w:val="0058277C"/>
    <w:rsid w:val="005974B8"/>
    <w:rsid w:val="005A68C4"/>
    <w:rsid w:val="005A6D9E"/>
    <w:rsid w:val="005B0928"/>
    <w:rsid w:val="005B12D2"/>
    <w:rsid w:val="005C51E2"/>
    <w:rsid w:val="005D2162"/>
    <w:rsid w:val="00600239"/>
    <w:rsid w:val="006042CC"/>
    <w:rsid w:val="006105E3"/>
    <w:rsid w:val="00622D9A"/>
    <w:rsid w:val="00625F74"/>
    <w:rsid w:val="00627611"/>
    <w:rsid w:val="00657DBE"/>
    <w:rsid w:val="006631D0"/>
    <w:rsid w:val="006732EA"/>
    <w:rsid w:val="00684AE0"/>
    <w:rsid w:val="006A34DD"/>
    <w:rsid w:val="006A4FA4"/>
    <w:rsid w:val="006B0F04"/>
    <w:rsid w:val="006D10DD"/>
    <w:rsid w:val="006E3E29"/>
    <w:rsid w:val="00707E73"/>
    <w:rsid w:val="007173C6"/>
    <w:rsid w:val="0072071D"/>
    <w:rsid w:val="00725223"/>
    <w:rsid w:val="00751B16"/>
    <w:rsid w:val="00765D57"/>
    <w:rsid w:val="00771CDD"/>
    <w:rsid w:val="0078561C"/>
    <w:rsid w:val="00793015"/>
    <w:rsid w:val="007A125A"/>
    <w:rsid w:val="007B138D"/>
    <w:rsid w:val="007D2F82"/>
    <w:rsid w:val="007E2261"/>
    <w:rsid w:val="007E3226"/>
    <w:rsid w:val="008040A4"/>
    <w:rsid w:val="008309CD"/>
    <w:rsid w:val="00845C02"/>
    <w:rsid w:val="00846F1F"/>
    <w:rsid w:val="00862222"/>
    <w:rsid w:val="008A38B8"/>
    <w:rsid w:val="008A5BE7"/>
    <w:rsid w:val="008D7241"/>
    <w:rsid w:val="008E5B01"/>
    <w:rsid w:val="008E77E7"/>
    <w:rsid w:val="008F134B"/>
    <w:rsid w:val="008F5C0B"/>
    <w:rsid w:val="008F6E3F"/>
    <w:rsid w:val="00904AB5"/>
    <w:rsid w:val="00956173"/>
    <w:rsid w:val="00962C83"/>
    <w:rsid w:val="00991C10"/>
    <w:rsid w:val="009A0A2D"/>
    <w:rsid w:val="009A0F31"/>
    <w:rsid w:val="009A34DE"/>
    <w:rsid w:val="009B2C7B"/>
    <w:rsid w:val="009B61AF"/>
    <w:rsid w:val="009D17CB"/>
    <w:rsid w:val="009F039C"/>
    <w:rsid w:val="00A1339D"/>
    <w:rsid w:val="00A25401"/>
    <w:rsid w:val="00A26E49"/>
    <w:rsid w:val="00A37C57"/>
    <w:rsid w:val="00A37C8E"/>
    <w:rsid w:val="00A40BF8"/>
    <w:rsid w:val="00A526DB"/>
    <w:rsid w:val="00A63994"/>
    <w:rsid w:val="00AA0669"/>
    <w:rsid w:val="00AB2AF4"/>
    <w:rsid w:val="00AC6D69"/>
    <w:rsid w:val="00AD43E8"/>
    <w:rsid w:val="00B05DE1"/>
    <w:rsid w:val="00B31246"/>
    <w:rsid w:val="00B46DE1"/>
    <w:rsid w:val="00B51F6E"/>
    <w:rsid w:val="00B6676D"/>
    <w:rsid w:val="00B81CBA"/>
    <w:rsid w:val="00B83CF9"/>
    <w:rsid w:val="00B91CAD"/>
    <w:rsid w:val="00BA49A7"/>
    <w:rsid w:val="00BB6190"/>
    <w:rsid w:val="00BB639B"/>
    <w:rsid w:val="00BC1B4E"/>
    <w:rsid w:val="00BC26A7"/>
    <w:rsid w:val="00C1678A"/>
    <w:rsid w:val="00C25CA0"/>
    <w:rsid w:val="00C45470"/>
    <w:rsid w:val="00C466DD"/>
    <w:rsid w:val="00C47FE1"/>
    <w:rsid w:val="00C51DAF"/>
    <w:rsid w:val="00C54843"/>
    <w:rsid w:val="00CA4B4F"/>
    <w:rsid w:val="00CA65EA"/>
    <w:rsid w:val="00CB38F7"/>
    <w:rsid w:val="00CC14E8"/>
    <w:rsid w:val="00CC72F0"/>
    <w:rsid w:val="00CD168D"/>
    <w:rsid w:val="00CD79E3"/>
    <w:rsid w:val="00CE799E"/>
    <w:rsid w:val="00D168BE"/>
    <w:rsid w:val="00D25076"/>
    <w:rsid w:val="00D3720E"/>
    <w:rsid w:val="00D46D4E"/>
    <w:rsid w:val="00D509C3"/>
    <w:rsid w:val="00D527BF"/>
    <w:rsid w:val="00D55939"/>
    <w:rsid w:val="00D63B92"/>
    <w:rsid w:val="00D8294D"/>
    <w:rsid w:val="00DA1B1D"/>
    <w:rsid w:val="00DA1F5B"/>
    <w:rsid w:val="00DA404A"/>
    <w:rsid w:val="00DA688B"/>
    <w:rsid w:val="00DD4A0E"/>
    <w:rsid w:val="00DF099B"/>
    <w:rsid w:val="00DF178D"/>
    <w:rsid w:val="00E034E0"/>
    <w:rsid w:val="00E1275A"/>
    <w:rsid w:val="00E1447E"/>
    <w:rsid w:val="00E163DE"/>
    <w:rsid w:val="00E461CC"/>
    <w:rsid w:val="00E61059"/>
    <w:rsid w:val="00E66867"/>
    <w:rsid w:val="00E73B5B"/>
    <w:rsid w:val="00E7639A"/>
    <w:rsid w:val="00E938BB"/>
    <w:rsid w:val="00E9488F"/>
    <w:rsid w:val="00EB4575"/>
    <w:rsid w:val="00EE369B"/>
    <w:rsid w:val="00F11141"/>
    <w:rsid w:val="00F116AD"/>
    <w:rsid w:val="00F246AE"/>
    <w:rsid w:val="00F25474"/>
    <w:rsid w:val="00F42344"/>
    <w:rsid w:val="00F446C6"/>
    <w:rsid w:val="00F462C5"/>
    <w:rsid w:val="00F931D2"/>
    <w:rsid w:val="00F97F93"/>
    <w:rsid w:val="00F97FD0"/>
    <w:rsid w:val="00FA417F"/>
    <w:rsid w:val="00FC1264"/>
    <w:rsid w:val="00FE13B1"/>
    <w:rsid w:val="00FE17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C6EE0"/>
  <w15:chartTrackingRefBased/>
  <w15:docId w15:val="{9D7D02BD-22BF-4EE8-9510-95627C3B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E3E29"/>
    <w:rPr>
      <w:lang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D63B92"/>
    <w:rPr>
      <w:rFonts w:ascii="Tahoma" w:hAnsi="Tahoma" w:cs="Tahoma"/>
      <w:sz w:val="16"/>
      <w:szCs w:val="16"/>
    </w:rPr>
  </w:style>
  <w:style w:type="character" w:styleId="Hyperlink">
    <w:name w:val="Hyperlink"/>
    <w:rsid w:val="00C466DD"/>
    <w:rPr>
      <w:color w:val="0000FF"/>
      <w:u w:val="single"/>
    </w:rPr>
  </w:style>
  <w:style w:type="paragraph" w:customStyle="1" w:styleId="Basisalinea">
    <w:name w:val="[Basisalinea]"/>
    <w:basedOn w:val="Standaard"/>
    <w:uiPriority w:val="99"/>
    <w:rsid w:val="00C466DD"/>
    <w:pPr>
      <w:autoSpaceDE w:val="0"/>
      <w:autoSpaceDN w:val="0"/>
      <w:adjustRightInd w:val="0"/>
      <w:spacing w:line="288" w:lineRule="auto"/>
      <w:textAlignment w:val="center"/>
    </w:pPr>
    <w:rPr>
      <w:rFonts w:ascii="Minion Pro" w:eastAsia="Calibri" w:hAnsi="Minion Pro" w:cs="Minion Pro"/>
      <w:color w:val="000000"/>
      <w:sz w:val="24"/>
      <w:szCs w:val="24"/>
      <w:lang w:eastAsia="en-US"/>
    </w:rPr>
  </w:style>
  <w:style w:type="paragraph" w:styleId="Koptekst">
    <w:name w:val="header"/>
    <w:basedOn w:val="Standaard"/>
    <w:link w:val="KoptekstChar"/>
    <w:rsid w:val="008F5C0B"/>
    <w:pPr>
      <w:tabs>
        <w:tab w:val="center" w:pos="4703"/>
        <w:tab w:val="right" w:pos="9406"/>
      </w:tabs>
    </w:pPr>
  </w:style>
  <w:style w:type="character" w:customStyle="1" w:styleId="KoptekstChar">
    <w:name w:val="Koptekst Char"/>
    <w:link w:val="Koptekst"/>
    <w:rsid w:val="008F5C0B"/>
    <w:rPr>
      <w:lang w:val="fr-BE" w:eastAsia="fr-FR"/>
    </w:rPr>
  </w:style>
  <w:style w:type="paragraph" w:styleId="Voettekst">
    <w:name w:val="footer"/>
    <w:basedOn w:val="Standaard"/>
    <w:link w:val="VoettekstChar"/>
    <w:uiPriority w:val="99"/>
    <w:rsid w:val="008F5C0B"/>
    <w:pPr>
      <w:tabs>
        <w:tab w:val="center" w:pos="4703"/>
        <w:tab w:val="right" w:pos="9406"/>
      </w:tabs>
    </w:pPr>
  </w:style>
  <w:style w:type="character" w:customStyle="1" w:styleId="VoettekstChar">
    <w:name w:val="Voettekst Char"/>
    <w:link w:val="Voettekst"/>
    <w:uiPriority w:val="99"/>
    <w:rsid w:val="008F5C0B"/>
    <w:rPr>
      <w:lang w:val="fr-BE" w:eastAsia="fr-FR"/>
    </w:rPr>
  </w:style>
  <w:style w:type="character" w:customStyle="1" w:styleId="ttext">
    <w:name w:val="t_text"/>
    <w:rsid w:val="00075B7C"/>
  </w:style>
  <w:style w:type="paragraph" w:styleId="Geenafstand">
    <w:name w:val="No Spacing"/>
    <w:uiPriority w:val="1"/>
    <w:qFormat/>
    <w:rsid w:val="00214FE3"/>
    <w:rPr>
      <w:rFonts w:ascii="Calibri" w:eastAsia="Calibri" w:hAnsi="Calibri"/>
      <w:sz w:val="22"/>
      <w:szCs w:val="22"/>
      <w:lang w:eastAsia="en-US"/>
    </w:rPr>
  </w:style>
  <w:style w:type="table" w:styleId="Tabelraster">
    <w:name w:val="Table Grid"/>
    <w:basedOn w:val="Standaardtabel"/>
    <w:uiPriority w:val="39"/>
    <w:rsid w:val="00214F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BC26A7"/>
    <w:rPr>
      <w:color w:val="808080"/>
      <w:shd w:val="clear" w:color="auto" w:fill="E6E6E6"/>
    </w:rPr>
  </w:style>
  <w:style w:type="character" w:styleId="Tekstvantijdelijkeaanduiding">
    <w:name w:val="Placeholder Text"/>
    <w:basedOn w:val="Standaardalinea-lettertype"/>
    <w:uiPriority w:val="99"/>
    <w:semiHidden/>
    <w:rsid w:val="00956173"/>
    <w:rPr>
      <w:color w:val="808080"/>
    </w:rPr>
  </w:style>
  <w:style w:type="character" w:styleId="Verwijzingopmerking">
    <w:name w:val="annotation reference"/>
    <w:basedOn w:val="Standaardalinea-lettertype"/>
    <w:rsid w:val="00956173"/>
    <w:rPr>
      <w:sz w:val="16"/>
      <w:szCs w:val="16"/>
    </w:rPr>
  </w:style>
  <w:style w:type="paragraph" w:styleId="Tekstopmerking">
    <w:name w:val="annotation text"/>
    <w:basedOn w:val="Standaard"/>
    <w:link w:val="TekstopmerkingChar"/>
    <w:rsid w:val="00956173"/>
  </w:style>
  <w:style w:type="character" w:customStyle="1" w:styleId="TekstopmerkingChar">
    <w:name w:val="Tekst opmerking Char"/>
    <w:basedOn w:val="Standaardalinea-lettertype"/>
    <w:link w:val="Tekstopmerking"/>
    <w:rsid w:val="00956173"/>
    <w:rPr>
      <w:lang w:eastAsia="fr-FR"/>
    </w:rPr>
  </w:style>
  <w:style w:type="paragraph" w:styleId="Onderwerpvanopmerking">
    <w:name w:val="annotation subject"/>
    <w:basedOn w:val="Tekstopmerking"/>
    <w:next w:val="Tekstopmerking"/>
    <w:link w:val="OnderwerpvanopmerkingChar"/>
    <w:rsid w:val="00956173"/>
    <w:rPr>
      <w:b/>
      <w:bCs/>
    </w:rPr>
  </w:style>
  <w:style w:type="character" w:customStyle="1" w:styleId="OnderwerpvanopmerkingChar">
    <w:name w:val="Onderwerp van opmerking Char"/>
    <w:basedOn w:val="TekstopmerkingChar"/>
    <w:link w:val="Onderwerpvanopmerking"/>
    <w:rsid w:val="00956173"/>
    <w:rPr>
      <w:b/>
      <w:bCs/>
      <w:lang w:eastAsia="fr-FR"/>
    </w:rPr>
  </w:style>
  <w:style w:type="paragraph" w:styleId="Lijstalinea">
    <w:name w:val="List Paragraph"/>
    <w:basedOn w:val="Standaard"/>
    <w:uiPriority w:val="34"/>
    <w:qFormat/>
    <w:rsid w:val="00096EE8"/>
    <w:pPr>
      <w:ind w:left="720"/>
      <w:contextualSpacing/>
    </w:pPr>
  </w:style>
  <w:style w:type="paragraph" w:styleId="Normaalweb">
    <w:name w:val="Normal (Web)"/>
    <w:basedOn w:val="Standaard"/>
    <w:uiPriority w:val="99"/>
    <w:unhideWhenUsed/>
    <w:rsid w:val="0031114B"/>
    <w:pPr>
      <w:spacing w:before="100" w:beforeAutospacing="1" w:after="100" w:afterAutospacing="1"/>
    </w:pPr>
    <w:rPr>
      <w:rFonts w:ascii="Calibri" w:eastAsiaTheme="minorHAnsi" w:hAnsi="Calibri" w:cs="Calibri"/>
      <w:sz w:val="22"/>
      <w:szCs w:val="22"/>
      <w:lang w:eastAsia="fr-BE"/>
    </w:rPr>
  </w:style>
  <w:style w:type="paragraph" w:styleId="Voetnoottekst">
    <w:name w:val="footnote text"/>
    <w:basedOn w:val="Standaard"/>
    <w:link w:val="VoetnoottekstChar"/>
    <w:uiPriority w:val="99"/>
    <w:unhideWhenUsed/>
    <w:rsid w:val="002A7ECD"/>
    <w:rPr>
      <w:rFonts w:ascii="Calibri" w:eastAsia="Calibri" w:hAnsi="Calibri"/>
      <w:lang w:eastAsia="en-US"/>
    </w:rPr>
  </w:style>
  <w:style w:type="character" w:customStyle="1" w:styleId="VoetnoottekstChar">
    <w:name w:val="Voetnoottekst Char"/>
    <w:basedOn w:val="Standaardalinea-lettertype"/>
    <w:link w:val="Voetnoottekst"/>
    <w:uiPriority w:val="99"/>
    <w:rsid w:val="002A7ECD"/>
    <w:rPr>
      <w:rFonts w:ascii="Calibri" w:eastAsia="Calibri" w:hAnsi="Calibri"/>
      <w:lang w:eastAsia="en-US"/>
    </w:rPr>
  </w:style>
  <w:style w:type="character" w:styleId="Voetnootmarkering">
    <w:name w:val="footnote reference"/>
    <w:uiPriority w:val="99"/>
    <w:unhideWhenUsed/>
    <w:rsid w:val="002A7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108814394">
      <w:bodyDiv w:val="1"/>
      <w:marLeft w:val="0"/>
      <w:marRight w:val="0"/>
      <w:marTop w:val="0"/>
      <w:marBottom w:val="0"/>
      <w:divBdr>
        <w:top w:val="none" w:sz="0" w:space="0" w:color="auto"/>
        <w:left w:val="none" w:sz="0" w:space="0" w:color="auto"/>
        <w:bottom w:val="none" w:sz="0" w:space="0" w:color="auto"/>
        <w:right w:val="none" w:sz="0" w:space="0" w:color="auto"/>
      </w:divBdr>
    </w:div>
    <w:div w:id="266037988">
      <w:bodyDiv w:val="1"/>
      <w:marLeft w:val="0"/>
      <w:marRight w:val="0"/>
      <w:marTop w:val="0"/>
      <w:marBottom w:val="0"/>
      <w:divBdr>
        <w:top w:val="none" w:sz="0" w:space="0" w:color="auto"/>
        <w:left w:val="none" w:sz="0" w:space="0" w:color="auto"/>
        <w:bottom w:val="none" w:sz="0" w:space="0" w:color="auto"/>
        <w:right w:val="none" w:sz="0" w:space="0" w:color="auto"/>
      </w:divBdr>
    </w:div>
    <w:div w:id="301232102">
      <w:bodyDiv w:val="1"/>
      <w:marLeft w:val="0"/>
      <w:marRight w:val="0"/>
      <w:marTop w:val="0"/>
      <w:marBottom w:val="0"/>
      <w:divBdr>
        <w:top w:val="none" w:sz="0" w:space="0" w:color="auto"/>
        <w:left w:val="none" w:sz="0" w:space="0" w:color="auto"/>
        <w:bottom w:val="none" w:sz="0" w:space="0" w:color="auto"/>
        <w:right w:val="none" w:sz="0" w:space="0" w:color="auto"/>
      </w:divBdr>
    </w:div>
    <w:div w:id="388113411">
      <w:bodyDiv w:val="1"/>
      <w:marLeft w:val="0"/>
      <w:marRight w:val="0"/>
      <w:marTop w:val="0"/>
      <w:marBottom w:val="0"/>
      <w:divBdr>
        <w:top w:val="none" w:sz="0" w:space="0" w:color="auto"/>
        <w:left w:val="none" w:sz="0" w:space="0" w:color="auto"/>
        <w:bottom w:val="none" w:sz="0" w:space="0" w:color="auto"/>
        <w:right w:val="none" w:sz="0" w:space="0" w:color="auto"/>
      </w:divBdr>
    </w:div>
    <w:div w:id="745690431">
      <w:bodyDiv w:val="1"/>
      <w:marLeft w:val="0"/>
      <w:marRight w:val="0"/>
      <w:marTop w:val="0"/>
      <w:marBottom w:val="0"/>
      <w:divBdr>
        <w:top w:val="none" w:sz="0" w:space="0" w:color="auto"/>
        <w:left w:val="none" w:sz="0" w:space="0" w:color="auto"/>
        <w:bottom w:val="none" w:sz="0" w:space="0" w:color="auto"/>
        <w:right w:val="none" w:sz="0" w:space="0" w:color="auto"/>
      </w:divBdr>
    </w:div>
    <w:div w:id="836266532">
      <w:bodyDiv w:val="1"/>
      <w:marLeft w:val="0"/>
      <w:marRight w:val="0"/>
      <w:marTop w:val="0"/>
      <w:marBottom w:val="0"/>
      <w:divBdr>
        <w:top w:val="none" w:sz="0" w:space="0" w:color="auto"/>
        <w:left w:val="none" w:sz="0" w:space="0" w:color="auto"/>
        <w:bottom w:val="none" w:sz="0" w:space="0" w:color="auto"/>
        <w:right w:val="none" w:sz="0" w:space="0" w:color="auto"/>
      </w:divBdr>
    </w:div>
    <w:div w:id="859317373">
      <w:bodyDiv w:val="1"/>
      <w:marLeft w:val="0"/>
      <w:marRight w:val="0"/>
      <w:marTop w:val="0"/>
      <w:marBottom w:val="0"/>
      <w:divBdr>
        <w:top w:val="none" w:sz="0" w:space="0" w:color="auto"/>
        <w:left w:val="none" w:sz="0" w:space="0" w:color="auto"/>
        <w:bottom w:val="none" w:sz="0" w:space="0" w:color="auto"/>
        <w:right w:val="none" w:sz="0" w:space="0" w:color="auto"/>
      </w:divBdr>
    </w:div>
    <w:div w:id="881788633">
      <w:bodyDiv w:val="1"/>
      <w:marLeft w:val="0"/>
      <w:marRight w:val="0"/>
      <w:marTop w:val="0"/>
      <w:marBottom w:val="0"/>
      <w:divBdr>
        <w:top w:val="none" w:sz="0" w:space="0" w:color="auto"/>
        <w:left w:val="none" w:sz="0" w:space="0" w:color="auto"/>
        <w:bottom w:val="none" w:sz="0" w:space="0" w:color="auto"/>
        <w:right w:val="none" w:sz="0" w:space="0" w:color="auto"/>
      </w:divBdr>
    </w:div>
    <w:div w:id="889459556">
      <w:bodyDiv w:val="1"/>
      <w:marLeft w:val="0"/>
      <w:marRight w:val="0"/>
      <w:marTop w:val="0"/>
      <w:marBottom w:val="0"/>
      <w:divBdr>
        <w:top w:val="none" w:sz="0" w:space="0" w:color="auto"/>
        <w:left w:val="none" w:sz="0" w:space="0" w:color="auto"/>
        <w:bottom w:val="none" w:sz="0" w:space="0" w:color="auto"/>
        <w:right w:val="none" w:sz="0" w:space="0" w:color="auto"/>
      </w:divBdr>
    </w:div>
    <w:div w:id="1131707405">
      <w:bodyDiv w:val="1"/>
      <w:marLeft w:val="0"/>
      <w:marRight w:val="0"/>
      <w:marTop w:val="0"/>
      <w:marBottom w:val="0"/>
      <w:divBdr>
        <w:top w:val="none" w:sz="0" w:space="0" w:color="auto"/>
        <w:left w:val="none" w:sz="0" w:space="0" w:color="auto"/>
        <w:bottom w:val="none" w:sz="0" w:space="0" w:color="auto"/>
        <w:right w:val="none" w:sz="0" w:space="0" w:color="auto"/>
      </w:divBdr>
    </w:div>
    <w:div w:id="1210531647">
      <w:bodyDiv w:val="1"/>
      <w:marLeft w:val="0"/>
      <w:marRight w:val="0"/>
      <w:marTop w:val="0"/>
      <w:marBottom w:val="0"/>
      <w:divBdr>
        <w:top w:val="none" w:sz="0" w:space="0" w:color="auto"/>
        <w:left w:val="none" w:sz="0" w:space="0" w:color="auto"/>
        <w:bottom w:val="none" w:sz="0" w:space="0" w:color="auto"/>
        <w:right w:val="none" w:sz="0" w:space="0" w:color="auto"/>
      </w:divBdr>
    </w:div>
    <w:div w:id="1311907567">
      <w:bodyDiv w:val="1"/>
      <w:marLeft w:val="0"/>
      <w:marRight w:val="0"/>
      <w:marTop w:val="0"/>
      <w:marBottom w:val="0"/>
      <w:divBdr>
        <w:top w:val="none" w:sz="0" w:space="0" w:color="auto"/>
        <w:left w:val="none" w:sz="0" w:space="0" w:color="auto"/>
        <w:bottom w:val="none" w:sz="0" w:space="0" w:color="auto"/>
        <w:right w:val="none" w:sz="0" w:space="0" w:color="auto"/>
      </w:divBdr>
    </w:div>
    <w:div w:id="1335917119">
      <w:bodyDiv w:val="1"/>
      <w:marLeft w:val="0"/>
      <w:marRight w:val="0"/>
      <w:marTop w:val="0"/>
      <w:marBottom w:val="0"/>
      <w:divBdr>
        <w:top w:val="none" w:sz="0" w:space="0" w:color="auto"/>
        <w:left w:val="none" w:sz="0" w:space="0" w:color="auto"/>
        <w:bottom w:val="none" w:sz="0" w:space="0" w:color="auto"/>
        <w:right w:val="none" w:sz="0" w:space="0" w:color="auto"/>
      </w:divBdr>
    </w:div>
    <w:div w:id="1500853761">
      <w:bodyDiv w:val="1"/>
      <w:marLeft w:val="0"/>
      <w:marRight w:val="0"/>
      <w:marTop w:val="0"/>
      <w:marBottom w:val="0"/>
      <w:divBdr>
        <w:top w:val="none" w:sz="0" w:space="0" w:color="auto"/>
        <w:left w:val="none" w:sz="0" w:space="0" w:color="auto"/>
        <w:bottom w:val="none" w:sz="0" w:space="0" w:color="auto"/>
        <w:right w:val="none" w:sz="0" w:space="0" w:color="auto"/>
      </w:divBdr>
    </w:div>
    <w:div w:id="1780946745">
      <w:bodyDiv w:val="1"/>
      <w:marLeft w:val="0"/>
      <w:marRight w:val="0"/>
      <w:marTop w:val="0"/>
      <w:marBottom w:val="0"/>
      <w:divBdr>
        <w:top w:val="none" w:sz="0" w:space="0" w:color="auto"/>
        <w:left w:val="none" w:sz="0" w:space="0" w:color="auto"/>
        <w:bottom w:val="none" w:sz="0" w:space="0" w:color="auto"/>
        <w:right w:val="none" w:sz="0" w:space="0" w:color="auto"/>
      </w:divBdr>
    </w:div>
    <w:div w:id="212896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grements_erkenningen@iriscare.brusse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PRORO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PRORO2.DOT</Template>
  <TotalTime>173</TotalTime>
  <Pages>3</Pages>
  <Words>346</Words>
  <Characters>2301</Characters>
  <Application>Microsoft Office Word</Application>
  <DocSecurity>0</DocSecurity>
  <Lines>19</Lines>
  <Paragraphs>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Recommandé avec accusé de réception</vt:lpstr>
      <vt:lpstr>Recommandé avec accusé de réception</vt:lpstr>
    </vt:vector>
  </TitlesOfParts>
  <Company>CCC-</Company>
  <LinksUpToDate>false</LinksUpToDate>
  <CharactersWithSpaces>2642</CharactersWithSpaces>
  <SharedDoc>false</SharedDoc>
  <HLinks>
    <vt:vector size="6" baseType="variant">
      <vt:variant>
        <vt:i4>5701666</vt:i4>
      </vt:variant>
      <vt:variant>
        <vt:i4>0</vt:i4>
      </vt:variant>
      <vt:variant>
        <vt:i4>0</vt:i4>
      </vt:variant>
      <vt:variant>
        <vt:i4>5</vt:i4>
      </vt:variant>
      <vt:variant>
        <vt:lpwstr>mailto:michael.lebrun@iriscare.brussels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Recommandé avec accusé de réception</dc:title>
  <dc:subject/>
  <dc:creator>CCC-tn</dc:creator>
  <cp:keywords/>
  <cp:lastModifiedBy>Edith Poot</cp:lastModifiedBy>
  <cp:revision>8</cp:revision>
  <cp:lastPrinted>2019-08-05T09:54:00Z</cp:lastPrinted>
  <dcterms:created xsi:type="dcterms:W3CDTF">2024-04-08T12:10:00Z</dcterms:created>
  <dcterms:modified xsi:type="dcterms:W3CDTF">2024-04-25T14:41:00Z</dcterms:modified>
</cp:coreProperties>
</file>