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A4" w:rsidRDefault="00874F4C">
      <w:pPr>
        <w:spacing w:before="78"/>
        <w:ind w:left="3157" w:right="3311"/>
        <w:jc w:val="center"/>
        <w:rPr>
          <w:b/>
          <w:sz w:val="23"/>
        </w:rPr>
      </w:pPr>
      <w:r>
        <w:rPr>
          <w:b/>
          <w:sz w:val="23"/>
        </w:rPr>
        <w:t>Annexe 47</w:t>
      </w:r>
    </w:p>
    <w:p w:rsidR="00B00DA4" w:rsidRDefault="00B00DA4">
      <w:pPr>
        <w:pStyle w:val="Plattetekst"/>
        <w:spacing w:before="5"/>
        <w:rPr>
          <w:b/>
          <w:sz w:val="30"/>
        </w:rPr>
      </w:pPr>
    </w:p>
    <w:p w:rsidR="00B00DA4" w:rsidRDefault="00874F4C">
      <w:pPr>
        <w:pStyle w:val="Plattetekst"/>
        <w:ind w:left="3157" w:right="3311"/>
        <w:jc w:val="center"/>
      </w:pPr>
      <w:r>
        <w:t>A envoyer sous enveloppe fermée au médecin-conseil</w:t>
      </w:r>
    </w:p>
    <w:p w:rsidR="00B00DA4" w:rsidRDefault="00B00DA4">
      <w:pPr>
        <w:pStyle w:val="Plattetekst"/>
        <w:spacing w:before="3"/>
      </w:pPr>
    </w:p>
    <w:p w:rsidR="00B00DA4" w:rsidRDefault="00874F4C">
      <w:pPr>
        <w:pStyle w:val="Kop1"/>
        <w:ind w:left="777" w:right="937" w:hanging="2"/>
        <w:jc w:val="center"/>
      </w:pPr>
      <w:r>
        <w:t>CERTIFICAT MEDIC</w:t>
      </w:r>
      <w:bookmarkStart w:id="0" w:name="_GoBack"/>
      <w:bookmarkEnd w:id="0"/>
      <w:r>
        <w:t>AL JUSTIFIANT LA DEMANDE D'INTERVENTION POUR SOINS ET ASSISTANCE DANS LES ACTES DE LA VIE JOURNALIERE EN CAS DE SEJOUR DANS UNE MAISON DE SOINS PSYCHIATRIQUES (M.S.P.)</w:t>
      </w:r>
    </w:p>
    <w:p w:rsidR="00B00DA4" w:rsidRDefault="00B00DA4">
      <w:pPr>
        <w:pStyle w:val="Plattetekst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679"/>
        <w:gridCol w:w="4658"/>
      </w:tblGrid>
      <w:tr w:rsidR="00B00DA4">
        <w:trPr>
          <w:trHeight w:val="168"/>
        </w:trPr>
        <w:tc>
          <w:tcPr>
            <w:tcW w:w="4679" w:type="dxa"/>
          </w:tcPr>
          <w:p w:rsidR="00B00DA4" w:rsidRDefault="00874F4C">
            <w:pPr>
              <w:pStyle w:val="TableParagraph"/>
              <w:spacing w:line="149" w:lineRule="exact"/>
              <w:rPr>
                <w:sz w:val="15"/>
              </w:rPr>
            </w:pPr>
            <w:r>
              <w:rPr>
                <w:sz w:val="15"/>
                <w:u w:val="single"/>
              </w:rPr>
              <w:t>Identification du bénéficiaire</w:t>
            </w:r>
          </w:p>
        </w:tc>
        <w:tc>
          <w:tcPr>
            <w:tcW w:w="4658" w:type="dxa"/>
          </w:tcPr>
          <w:p w:rsidR="00B00DA4" w:rsidRDefault="00874F4C">
            <w:pPr>
              <w:pStyle w:val="TableParagraph"/>
              <w:spacing w:line="149" w:lineRule="exact"/>
              <w:ind w:left="343"/>
              <w:rPr>
                <w:sz w:val="15"/>
              </w:rPr>
            </w:pPr>
            <w:r>
              <w:rPr>
                <w:sz w:val="15"/>
                <w:u w:val="single"/>
              </w:rPr>
              <w:t>Identification du titulaire</w:t>
            </w:r>
          </w:p>
        </w:tc>
      </w:tr>
      <w:tr w:rsidR="00B00DA4">
        <w:trPr>
          <w:trHeight w:val="257"/>
        </w:trPr>
        <w:tc>
          <w:tcPr>
            <w:tcW w:w="4679" w:type="dxa"/>
          </w:tcPr>
          <w:p w:rsidR="00B00DA4" w:rsidRDefault="00B00DA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658" w:type="dxa"/>
          </w:tcPr>
          <w:p w:rsidR="00B00DA4" w:rsidRDefault="00874F4C">
            <w:pPr>
              <w:pStyle w:val="TableParagraph"/>
              <w:spacing w:line="169" w:lineRule="exact"/>
              <w:ind w:left="343"/>
              <w:rPr>
                <w:sz w:val="15"/>
              </w:rPr>
            </w:pPr>
            <w:r>
              <w:rPr>
                <w:sz w:val="15"/>
              </w:rPr>
              <w:t>(compléter ou apposer la vignette (O.A.)</w:t>
            </w:r>
          </w:p>
        </w:tc>
      </w:tr>
      <w:tr w:rsidR="00B00DA4">
        <w:trPr>
          <w:trHeight w:val="259"/>
        </w:trPr>
        <w:tc>
          <w:tcPr>
            <w:tcW w:w="4679" w:type="dxa"/>
          </w:tcPr>
          <w:p w:rsidR="00B00DA4" w:rsidRDefault="00874F4C">
            <w:pPr>
              <w:pStyle w:val="TableParagraph"/>
              <w:spacing w:before="83" w:line="155" w:lineRule="exact"/>
              <w:rPr>
                <w:sz w:val="15"/>
              </w:rPr>
            </w:pPr>
            <w:r>
              <w:rPr>
                <w:sz w:val="15"/>
              </w:rPr>
              <w:t>NOM - Prénom:..................................................................................</w:t>
            </w:r>
          </w:p>
        </w:tc>
        <w:tc>
          <w:tcPr>
            <w:tcW w:w="4658" w:type="dxa"/>
          </w:tcPr>
          <w:p w:rsidR="00B00DA4" w:rsidRDefault="00874F4C">
            <w:pPr>
              <w:pStyle w:val="TableParagraph"/>
              <w:spacing w:before="83" w:line="155" w:lineRule="exact"/>
              <w:ind w:left="347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</w:t>
            </w:r>
          </w:p>
        </w:tc>
      </w:tr>
      <w:tr w:rsidR="00B00DA4">
        <w:trPr>
          <w:trHeight w:val="172"/>
        </w:trPr>
        <w:tc>
          <w:tcPr>
            <w:tcW w:w="4679" w:type="dxa"/>
          </w:tcPr>
          <w:p w:rsidR="00B00DA4" w:rsidRDefault="00874F4C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Adresse:..............................................................................................</w:t>
            </w:r>
          </w:p>
        </w:tc>
        <w:tc>
          <w:tcPr>
            <w:tcW w:w="4658" w:type="dxa"/>
          </w:tcPr>
          <w:p w:rsidR="00B00DA4" w:rsidRDefault="00874F4C">
            <w:pPr>
              <w:pStyle w:val="TableParagraph"/>
              <w:ind w:left="347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</w:t>
            </w:r>
          </w:p>
        </w:tc>
      </w:tr>
      <w:tr w:rsidR="00B00DA4">
        <w:trPr>
          <w:trHeight w:val="172"/>
        </w:trPr>
        <w:tc>
          <w:tcPr>
            <w:tcW w:w="4679" w:type="dxa"/>
          </w:tcPr>
          <w:p w:rsidR="00B00DA4" w:rsidRDefault="00874F4C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Date de naissance: ..............................................................................</w:t>
            </w:r>
          </w:p>
        </w:tc>
        <w:tc>
          <w:tcPr>
            <w:tcW w:w="4658" w:type="dxa"/>
          </w:tcPr>
          <w:p w:rsidR="00B00DA4" w:rsidRDefault="00874F4C">
            <w:pPr>
              <w:pStyle w:val="TableParagraph"/>
              <w:ind w:left="347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</w:t>
            </w:r>
          </w:p>
        </w:tc>
      </w:tr>
      <w:tr w:rsidR="00B00DA4">
        <w:trPr>
          <w:trHeight w:val="170"/>
        </w:trPr>
        <w:tc>
          <w:tcPr>
            <w:tcW w:w="4679" w:type="dxa"/>
          </w:tcPr>
          <w:p w:rsidR="00B00DA4" w:rsidRDefault="00874F4C"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sz w:val="15"/>
              </w:rPr>
              <w:t>Numéro d'inscription O.A...................................................................</w:t>
            </w:r>
          </w:p>
        </w:tc>
        <w:tc>
          <w:tcPr>
            <w:tcW w:w="4658" w:type="dxa"/>
          </w:tcPr>
          <w:p w:rsidR="00B00DA4" w:rsidRDefault="00874F4C">
            <w:pPr>
              <w:pStyle w:val="TableParagraph"/>
              <w:spacing w:line="150" w:lineRule="exact"/>
              <w:ind w:left="347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</w:t>
            </w:r>
          </w:p>
        </w:tc>
      </w:tr>
    </w:tbl>
    <w:p w:rsidR="00B00DA4" w:rsidRDefault="00B00DA4">
      <w:pPr>
        <w:pStyle w:val="Plattetekst"/>
        <w:rPr>
          <w:b/>
        </w:rPr>
      </w:pPr>
    </w:p>
    <w:p w:rsidR="00B00DA4" w:rsidRDefault="00874F4C">
      <w:pPr>
        <w:pStyle w:val="Lijstalinea"/>
        <w:numPr>
          <w:ilvl w:val="0"/>
          <w:numId w:val="1"/>
        </w:numPr>
        <w:tabs>
          <w:tab w:val="left" w:pos="924"/>
        </w:tabs>
        <w:spacing w:line="171" w:lineRule="exact"/>
        <w:rPr>
          <w:b/>
          <w:sz w:val="15"/>
        </w:rPr>
      </w:pPr>
      <w:r>
        <w:rPr>
          <w:b/>
          <w:sz w:val="15"/>
        </w:rPr>
        <w:t>Hospitalisation précédant l'admission dans une</w:t>
      </w:r>
      <w:r>
        <w:rPr>
          <w:b/>
          <w:spacing w:val="-12"/>
          <w:sz w:val="15"/>
        </w:rPr>
        <w:t xml:space="preserve"> </w:t>
      </w:r>
      <w:r>
        <w:rPr>
          <w:b/>
          <w:sz w:val="15"/>
        </w:rPr>
        <w:t>M.S.P.</w:t>
      </w:r>
    </w:p>
    <w:p w:rsidR="00B00DA4" w:rsidRDefault="00874F4C">
      <w:pPr>
        <w:pStyle w:val="Plattetekst"/>
        <w:spacing w:line="171" w:lineRule="exact"/>
        <w:ind w:left="923"/>
      </w:pPr>
      <w:r>
        <w:t>Identification de l'hôpital (numéro d'agrément):</w:t>
      </w:r>
      <w:r>
        <w:rPr>
          <w:spacing w:val="20"/>
        </w:rPr>
        <w:t xml:space="preserve"> </w:t>
      </w:r>
      <w:r>
        <w:t>........................................................................................................................................................</w:t>
      </w:r>
    </w:p>
    <w:p w:rsidR="00B00DA4" w:rsidRDefault="00874F4C">
      <w:pPr>
        <w:pStyle w:val="Plattetekst"/>
        <w:ind w:left="923"/>
      </w:pPr>
      <w:r>
        <w:t>Date d'hospitalisation: ......................................................................................     Service:</w:t>
      </w:r>
      <w:r>
        <w:rPr>
          <w:spacing w:val="-23"/>
        </w:rPr>
        <w:t xml:space="preserve"> </w:t>
      </w:r>
      <w:r>
        <w:t>........................................................................................</w:t>
      </w:r>
    </w:p>
    <w:p w:rsidR="00B00DA4" w:rsidRDefault="00874F4C">
      <w:pPr>
        <w:pStyle w:val="Plattetekst"/>
        <w:spacing w:before="1"/>
        <w:ind w:left="923"/>
      </w:pPr>
      <w:r>
        <w:t>Date de sortie:...................................................................................................     Service:</w:t>
      </w:r>
      <w:r>
        <w:rPr>
          <w:spacing w:val="-13"/>
        </w:rPr>
        <w:t xml:space="preserve"> </w:t>
      </w:r>
      <w:r>
        <w:t>........................................................................................</w:t>
      </w:r>
    </w:p>
    <w:p w:rsidR="00B00DA4" w:rsidRDefault="00B00DA4">
      <w:pPr>
        <w:pStyle w:val="Plattetekst"/>
      </w:pPr>
    </w:p>
    <w:p w:rsidR="00B00DA4" w:rsidRDefault="00874F4C">
      <w:pPr>
        <w:pStyle w:val="Kop1"/>
        <w:numPr>
          <w:ilvl w:val="0"/>
          <w:numId w:val="1"/>
        </w:numPr>
        <w:tabs>
          <w:tab w:val="left" w:pos="924"/>
        </w:tabs>
      </w:pPr>
      <w:r>
        <w:t>Diagnostic (codes</w:t>
      </w:r>
      <w:r>
        <w:rPr>
          <w:spacing w:val="-2"/>
        </w:rPr>
        <w:t xml:space="preserve"> </w:t>
      </w:r>
      <w:r>
        <w:t>DSM-IV)</w:t>
      </w:r>
    </w:p>
    <w:p w:rsidR="00B00DA4" w:rsidRDefault="00874F4C">
      <w:pPr>
        <w:pStyle w:val="Plattetekst"/>
        <w:spacing w:before="1"/>
        <w:ind w:left="923"/>
      </w:pPr>
      <w:r>
        <w:t>As  1</w:t>
      </w:r>
      <w:r>
        <w:rPr>
          <w:spacing w:val="10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B00DA4" w:rsidRDefault="00874F4C">
      <w:pPr>
        <w:pStyle w:val="Plattetekst"/>
        <w:spacing w:before="1"/>
        <w:ind w:left="923"/>
      </w:pPr>
      <w:r>
        <w:t>As  2</w:t>
      </w:r>
      <w:r>
        <w:rPr>
          <w:spacing w:val="10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B00DA4" w:rsidRDefault="00874F4C">
      <w:pPr>
        <w:pStyle w:val="Plattetekst"/>
        <w:spacing w:line="171" w:lineRule="exact"/>
        <w:ind w:left="923"/>
      </w:pPr>
      <w:r>
        <w:t>As 3  (ICD-9-CM) ......................................................................................................................................................................................................</w:t>
      </w:r>
    </w:p>
    <w:p w:rsidR="00B00DA4" w:rsidRDefault="00874F4C">
      <w:pPr>
        <w:pStyle w:val="Plattetekst"/>
        <w:spacing w:line="171" w:lineRule="exact"/>
        <w:ind w:left="923"/>
      </w:pPr>
      <w:r>
        <w:t>As  4</w:t>
      </w:r>
      <w:r>
        <w:rPr>
          <w:spacing w:val="10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B00DA4" w:rsidRDefault="00874F4C">
      <w:pPr>
        <w:pStyle w:val="Plattetekst"/>
        <w:ind w:left="923"/>
      </w:pPr>
      <w:r>
        <w:t>As 5: à  l'heure</w:t>
      </w:r>
      <w:r>
        <w:rPr>
          <w:spacing w:val="15"/>
        </w:rPr>
        <w:t xml:space="preserve"> </w:t>
      </w:r>
      <w:r>
        <w:t>actuelle:..............................................................................................................................................................................................</w:t>
      </w:r>
    </w:p>
    <w:p w:rsidR="00B00DA4" w:rsidRDefault="00874F4C">
      <w:pPr>
        <w:pStyle w:val="Plattetekst"/>
        <w:spacing w:before="1"/>
        <w:ind w:left="923"/>
      </w:pPr>
      <w:r>
        <w:t>Il  y a  un</w:t>
      </w:r>
      <w:r>
        <w:rPr>
          <w:spacing w:val="-11"/>
        </w:rPr>
        <w:t xml:space="preserve"> </w:t>
      </w:r>
      <w:r>
        <w:t>an:................................................................................................................................................................................................................</w:t>
      </w:r>
    </w:p>
    <w:p w:rsidR="00B00DA4" w:rsidRDefault="00B00DA4">
      <w:pPr>
        <w:pStyle w:val="Plattetekst"/>
      </w:pPr>
    </w:p>
    <w:p w:rsidR="00B00DA4" w:rsidRDefault="00874F4C">
      <w:pPr>
        <w:pStyle w:val="Kop1"/>
        <w:numPr>
          <w:ilvl w:val="0"/>
          <w:numId w:val="1"/>
        </w:numPr>
        <w:tabs>
          <w:tab w:val="left" w:pos="924"/>
        </w:tabs>
      </w:pPr>
      <w:r>
        <w:t>Le patient satisfait à un des critères suivants pour être admis dans une maison de soins</w:t>
      </w:r>
      <w:r>
        <w:rPr>
          <w:spacing w:val="-26"/>
        </w:rPr>
        <w:t xml:space="preserve"> </w:t>
      </w:r>
      <w:r>
        <w:t>psychiatriques:</w:t>
      </w:r>
    </w:p>
    <w:p w:rsidR="00B00DA4" w:rsidRDefault="00B00DA4">
      <w:pPr>
        <w:pStyle w:val="Plattetekst"/>
        <w:spacing w:before="3"/>
        <w:rPr>
          <w:b/>
        </w:rPr>
      </w:pPr>
    </w:p>
    <w:p w:rsidR="00B00DA4" w:rsidRDefault="00874F4C">
      <w:pPr>
        <w:pStyle w:val="Lijstalinea"/>
        <w:numPr>
          <w:ilvl w:val="1"/>
          <w:numId w:val="1"/>
        </w:numPr>
        <w:tabs>
          <w:tab w:val="left" w:pos="1207"/>
        </w:tabs>
        <w:spacing w:line="170" w:lineRule="exact"/>
        <w:rPr>
          <w:b/>
          <w:sz w:val="15"/>
        </w:rPr>
      </w:pPr>
      <w:r>
        <w:rPr>
          <w:b/>
          <w:spacing w:val="-3"/>
          <w:sz w:val="15"/>
        </w:rPr>
        <w:t xml:space="preserve">Patient psychiatrique présentant </w:t>
      </w:r>
      <w:r>
        <w:rPr>
          <w:b/>
          <w:sz w:val="15"/>
        </w:rPr>
        <w:t xml:space="preserve">un </w:t>
      </w:r>
      <w:r>
        <w:rPr>
          <w:b/>
          <w:spacing w:val="-3"/>
          <w:sz w:val="15"/>
        </w:rPr>
        <w:t>trouble psychiatrique chronique stabilisé, étant entendu</w:t>
      </w:r>
      <w:r>
        <w:rPr>
          <w:b/>
          <w:spacing w:val="-22"/>
          <w:sz w:val="15"/>
        </w:rPr>
        <w:t xml:space="preserve"> </w:t>
      </w:r>
      <w:r>
        <w:rPr>
          <w:b/>
          <w:spacing w:val="-3"/>
          <w:sz w:val="15"/>
        </w:rPr>
        <w:t>qu'il:</w:t>
      </w:r>
    </w:p>
    <w:p w:rsidR="00B00DA4" w:rsidRDefault="00874F4C">
      <w:pPr>
        <w:pStyle w:val="Lijstalinea"/>
        <w:numPr>
          <w:ilvl w:val="2"/>
          <w:numId w:val="1"/>
        </w:numPr>
        <w:tabs>
          <w:tab w:val="left" w:pos="1492"/>
          <w:tab w:val="left" w:pos="1493"/>
        </w:tabs>
        <w:spacing w:line="170" w:lineRule="exact"/>
        <w:ind w:hanging="287"/>
        <w:rPr>
          <w:sz w:val="15"/>
        </w:rPr>
      </w:pPr>
      <w:r>
        <w:rPr>
          <w:sz w:val="15"/>
        </w:rPr>
        <w:t xml:space="preserve">ne </w:t>
      </w:r>
      <w:r>
        <w:rPr>
          <w:spacing w:val="-3"/>
          <w:sz w:val="15"/>
        </w:rPr>
        <w:t xml:space="preserve">requiert pas </w:t>
      </w:r>
      <w:r>
        <w:rPr>
          <w:sz w:val="15"/>
        </w:rPr>
        <w:t xml:space="preserve">de </w:t>
      </w:r>
      <w:r>
        <w:rPr>
          <w:spacing w:val="-3"/>
          <w:sz w:val="15"/>
        </w:rPr>
        <w:t>traitement</w:t>
      </w:r>
      <w:r>
        <w:rPr>
          <w:spacing w:val="-17"/>
          <w:sz w:val="15"/>
        </w:rPr>
        <w:t xml:space="preserve"> </w:t>
      </w:r>
      <w:r>
        <w:rPr>
          <w:spacing w:val="-3"/>
          <w:sz w:val="15"/>
        </w:rPr>
        <w:t>hospitalier;</w:t>
      </w:r>
    </w:p>
    <w:p w:rsidR="00B00DA4" w:rsidRDefault="00874F4C">
      <w:pPr>
        <w:pStyle w:val="Lijstalinea"/>
        <w:numPr>
          <w:ilvl w:val="2"/>
          <w:numId w:val="1"/>
        </w:numPr>
        <w:tabs>
          <w:tab w:val="left" w:pos="1492"/>
          <w:tab w:val="left" w:pos="1493"/>
        </w:tabs>
        <w:ind w:hanging="287"/>
        <w:rPr>
          <w:sz w:val="15"/>
        </w:rPr>
      </w:pPr>
      <w:r>
        <w:rPr>
          <w:spacing w:val="-3"/>
          <w:sz w:val="15"/>
        </w:rPr>
        <w:t>n'entre</w:t>
      </w:r>
      <w:r>
        <w:rPr>
          <w:spacing w:val="-4"/>
          <w:sz w:val="15"/>
        </w:rPr>
        <w:t xml:space="preserve"> </w:t>
      </w:r>
      <w:r>
        <w:rPr>
          <w:spacing w:val="-3"/>
          <w:sz w:val="15"/>
        </w:rPr>
        <w:t>pas</w:t>
      </w:r>
      <w:r>
        <w:rPr>
          <w:spacing w:val="-2"/>
          <w:sz w:val="15"/>
        </w:rPr>
        <w:t xml:space="preserve"> </w:t>
      </w:r>
      <w:r>
        <w:rPr>
          <w:spacing w:val="-3"/>
          <w:sz w:val="15"/>
        </w:rPr>
        <w:t>en</w:t>
      </w:r>
      <w:r>
        <w:rPr>
          <w:spacing w:val="-2"/>
          <w:sz w:val="15"/>
        </w:rPr>
        <w:t xml:space="preserve"> </w:t>
      </w:r>
      <w:r>
        <w:rPr>
          <w:spacing w:val="-3"/>
          <w:sz w:val="15"/>
        </w:rPr>
        <w:t>ligne</w:t>
      </w:r>
      <w:r>
        <w:rPr>
          <w:spacing w:val="-6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compte</w:t>
      </w:r>
      <w:r>
        <w:rPr>
          <w:spacing w:val="-6"/>
          <w:sz w:val="15"/>
        </w:rPr>
        <w:t xml:space="preserve"> </w:t>
      </w:r>
      <w:r>
        <w:rPr>
          <w:sz w:val="15"/>
        </w:rPr>
        <w:t>pour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une</w:t>
      </w:r>
      <w:r>
        <w:rPr>
          <w:spacing w:val="-3"/>
          <w:sz w:val="15"/>
        </w:rPr>
        <w:t xml:space="preserve"> admission</w:t>
      </w:r>
      <w:r>
        <w:rPr>
          <w:spacing w:val="-2"/>
          <w:sz w:val="15"/>
        </w:rPr>
        <w:t xml:space="preserve"> </w:t>
      </w:r>
      <w:r>
        <w:rPr>
          <w:spacing w:val="-3"/>
          <w:sz w:val="15"/>
        </w:rPr>
        <w:t>en</w:t>
      </w:r>
      <w:r>
        <w:rPr>
          <w:spacing w:val="-2"/>
          <w:sz w:val="15"/>
        </w:rPr>
        <w:t xml:space="preserve"> </w:t>
      </w:r>
      <w:r>
        <w:rPr>
          <w:spacing w:val="-3"/>
          <w:sz w:val="15"/>
        </w:rPr>
        <w:t>maison</w:t>
      </w:r>
      <w:r>
        <w:rPr>
          <w:spacing w:val="-5"/>
          <w:sz w:val="15"/>
        </w:rPr>
        <w:t xml:space="preserve"> </w:t>
      </w:r>
      <w:r>
        <w:rPr>
          <w:sz w:val="15"/>
        </w:rPr>
        <w:t>de</w:t>
      </w:r>
      <w:r>
        <w:rPr>
          <w:spacing w:val="-7"/>
          <w:sz w:val="15"/>
        </w:rPr>
        <w:t xml:space="preserve"> </w:t>
      </w:r>
      <w:r>
        <w:rPr>
          <w:spacing w:val="-3"/>
          <w:sz w:val="15"/>
        </w:rPr>
        <w:t>repos</w:t>
      </w:r>
      <w:r>
        <w:rPr>
          <w:spacing w:val="-5"/>
          <w:sz w:val="15"/>
        </w:rPr>
        <w:t xml:space="preserve"> </w:t>
      </w:r>
      <w:r>
        <w:rPr>
          <w:sz w:val="15"/>
        </w:rPr>
        <w:t>et</w:t>
      </w:r>
      <w:r>
        <w:rPr>
          <w:spacing w:val="-5"/>
          <w:sz w:val="15"/>
        </w:rPr>
        <w:t xml:space="preserve"> </w:t>
      </w:r>
      <w:r>
        <w:rPr>
          <w:sz w:val="15"/>
        </w:rPr>
        <w:t>de</w:t>
      </w:r>
      <w:r>
        <w:rPr>
          <w:spacing w:val="-6"/>
          <w:sz w:val="15"/>
        </w:rPr>
        <w:t xml:space="preserve"> </w:t>
      </w:r>
      <w:r>
        <w:rPr>
          <w:spacing w:val="-3"/>
          <w:sz w:val="15"/>
        </w:rPr>
        <w:t>soins</w:t>
      </w:r>
      <w:r>
        <w:rPr>
          <w:spacing w:val="-2"/>
          <w:sz w:val="15"/>
        </w:rPr>
        <w:t xml:space="preserve"> </w:t>
      </w:r>
      <w:r>
        <w:rPr>
          <w:spacing w:val="-3"/>
          <w:sz w:val="15"/>
        </w:rPr>
        <w:t>étant</w:t>
      </w:r>
      <w:r>
        <w:rPr>
          <w:spacing w:val="-2"/>
          <w:sz w:val="15"/>
        </w:rPr>
        <w:t xml:space="preserve"> </w:t>
      </w:r>
      <w:r>
        <w:rPr>
          <w:spacing w:val="-3"/>
          <w:sz w:val="15"/>
        </w:rPr>
        <w:t>donné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 xml:space="preserve">son </w:t>
      </w:r>
      <w:r>
        <w:rPr>
          <w:spacing w:val="-3"/>
          <w:sz w:val="15"/>
        </w:rPr>
        <w:t>état</w:t>
      </w:r>
      <w:r>
        <w:rPr>
          <w:spacing w:val="-5"/>
          <w:sz w:val="15"/>
        </w:rPr>
        <w:t xml:space="preserve"> </w:t>
      </w:r>
      <w:r>
        <w:rPr>
          <w:spacing w:val="-3"/>
          <w:sz w:val="15"/>
        </w:rPr>
        <w:t>psychiatrique;</w:t>
      </w:r>
    </w:p>
    <w:p w:rsidR="00B00DA4" w:rsidRDefault="00874F4C">
      <w:pPr>
        <w:pStyle w:val="Lijstalinea"/>
        <w:numPr>
          <w:ilvl w:val="2"/>
          <w:numId w:val="1"/>
        </w:numPr>
        <w:tabs>
          <w:tab w:val="left" w:pos="1492"/>
          <w:tab w:val="left" w:pos="1493"/>
        </w:tabs>
        <w:spacing w:before="1"/>
        <w:ind w:hanging="287"/>
        <w:rPr>
          <w:sz w:val="15"/>
        </w:rPr>
      </w:pPr>
      <w:r>
        <w:rPr>
          <w:spacing w:val="-3"/>
          <w:sz w:val="15"/>
        </w:rPr>
        <w:t xml:space="preserve">n'entre pas en ligne </w:t>
      </w:r>
      <w:r>
        <w:rPr>
          <w:sz w:val="15"/>
        </w:rPr>
        <w:t xml:space="preserve">de </w:t>
      </w:r>
      <w:r>
        <w:rPr>
          <w:spacing w:val="-3"/>
          <w:sz w:val="15"/>
        </w:rPr>
        <w:t xml:space="preserve">compte </w:t>
      </w:r>
      <w:r>
        <w:rPr>
          <w:sz w:val="15"/>
        </w:rPr>
        <w:t xml:space="preserve">pour </w:t>
      </w:r>
      <w:r>
        <w:rPr>
          <w:spacing w:val="-4"/>
          <w:sz w:val="15"/>
        </w:rPr>
        <w:t>l'habitation</w:t>
      </w:r>
      <w:r>
        <w:rPr>
          <w:spacing w:val="-21"/>
          <w:sz w:val="15"/>
        </w:rPr>
        <w:t xml:space="preserve"> </w:t>
      </w:r>
      <w:r>
        <w:rPr>
          <w:spacing w:val="-3"/>
          <w:sz w:val="15"/>
        </w:rPr>
        <w:t>protégée;</w:t>
      </w:r>
    </w:p>
    <w:p w:rsidR="00B00DA4" w:rsidRDefault="00874F4C">
      <w:pPr>
        <w:pStyle w:val="Lijstalinea"/>
        <w:numPr>
          <w:ilvl w:val="2"/>
          <w:numId w:val="1"/>
        </w:numPr>
        <w:tabs>
          <w:tab w:val="left" w:pos="1492"/>
          <w:tab w:val="left" w:pos="1493"/>
        </w:tabs>
        <w:ind w:hanging="287"/>
        <w:rPr>
          <w:sz w:val="15"/>
        </w:rPr>
      </w:pPr>
      <w:r>
        <w:rPr>
          <w:sz w:val="15"/>
        </w:rPr>
        <w:t xml:space="preserve">ne </w:t>
      </w:r>
      <w:r>
        <w:rPr>
          <w:spacing w:val="-3"/>
          <w:sz w:val="15"/>
        </w:rPr>
        <w:t xml:space="preserve">nécessite </w:t>
      </w:r>
      <w:r>
        <w:rPr>
          <w:sz w:val="15"/>
        </w:rPr>
        <w:t xml:space="preserve">pas </w:t>
      </w:r>
      <w:r>
        <w:rPr>
          <w:spacing w:val="-2"/>
          <w:sz w:val="15"/>
        </w:rPr>
        <w:t xml:space="preserve">une </w:t>
      </w:r>
      <w:r>
        <w:rPr>
          <w:spacing w:val="-3"/>
          <w:sz w:val="15"/>
        </w:rPr>
        <w:t xml:space="preserve">surveillance psychiatrique </w:t>
      </w:r>
      <w:r>
        <w:rPr>
          <w:spacing w:val="-2"/>
          <w:sz w:val="15"/>
        </w:rPr>
        <w:t>non</w:t>
      </w:r>
      <w:r>
        <w:rPr>
          <w:spacing w:val="-26"/>
          <w:sz w:val="15"/>
        </w:rPr>
        <w:t xml:space="preserve"> </w:t>
      </w:r>
      <w:r>
        <w:rPr>
          <w:spacing w:val="-3"/>
          <w:sz w:val="15"/>
        </w:rPr>
        <w:t>interrompue;</w:t>
      </w:r>
    </w:p>
    <w:p w:rsidR="00B00DA4" w:rsidRDefault="00874F4C">
      <w:pPr>
        <w:pStyle w:val="Lijstalinea"/>
        <w:numPr>
          <w:ilvl w:val="2"/>
          <w:numId w:val="1"/>
        </w:numPr>
        <w:tabs>
          <w:tab w:val="left" w:pos="1492"/>
          <w:tab w:val="left" w:pos="1493"/>
        </w:tabs>
        <w:ind w:hanging="287"/>
        <w:rPr>
          <w:sz w:val="15"/>
        </w:rPr>
      </w:pPr>
      <w:r>
        <w:rPr>
          <w:spacing w:val="-3"/>
          <w:sz w:val="15"/>
        </w:rPr>
        <w:t xml:space="preserve">nécessite </w:t>
      </w:r>
      <w:r>
        <w:rPr>
          <w:sz w:val="15"/>
        </w:rPr>
        <w:t xml:space="preserve">un </w:t>
      </w:r>
      <w:r>
        <w:rPr>
          <w:spacing w:val="-3"/>
          <w:sz w:val="15"/>
        </w:rPr>
        <w:t>accompagnement</w:t>
      </w:r>
      <w:r>
        <w:rPr>
          <w:spacing w:val="-13"/>
          <w:sz w:val="15"/>
        </w:rPr>
        <w:t xml:space="preserve"> </w:t>
      </w:r>
      <w:r>
        <w:rPr>
          <w:spacing w:val="-3"/>
          <w:sz w:val="15"/>
        </w:rPr>
        <w:t>continu;</w:t>
      </w:r>
    </w:p>
    <w:p w:rsidR="00B00DA4" w:rsidRDefault="00B00DA4">
      <w:pPr>
        <w:pStyle w:val="Plattetekst"/>
        <w:spacing w:before="3"/>
      </w:pPr>
    </w:p>
    <w:p w:rsidR="00B00DA4" w:rsidRDefault="00874F4C">
      <w:pPr>
        <w:pStyle w:val="Kop1"/>
        <w:numPr>
          <w:ilvl w:val="1"/>
          <w:numId w:val="1"/>
        </w:numPr>
        <w:tabs>
          <w:tab w:val="left" w:pos="1207"/>
        </w:tabs>
        <w:spacing w:line="171" w:lineRule="exact"/>
      </w:pPr>
      <w:r>
        <w:rPr>
          <w:spacing w:val="-3"/>
        </w:rPr>
        <w:t>Handicapé mental, étant entendu</w:t>
      </w:r>
      <w:r>
        <w:rPr>
          <w:spacing w:val="-13"/>
        </w:rPr>
        <w:t xml:space="preserve"> </w:t>
      </w:r>
      <w:r>
        <w:rPr>
          <w:spacing w:val="-3"/>
        </w:rPr>
        <w:t>qu'il:</w:t>
      </w:r>
    </w:p>
    <w:p w:rsidR="00B00DA4" w:rsidRDefault="00874F4C">
      <w:pPr>
        <w:pStyle w:val="Lijstalinea"/>
        <w:numPr>
          <w:ilvl w:val="2"/>
          <w:numId w:val="1"/>
        </w:numPr>
        <w:tabs>
          <w:tab w:val="left" w:pos="1492"/>
          <w:tab w:val="left" w:pos="1493"/>
        </w:tabs>
        <w:spacing w:line="170" w:lineRule="exact"/>
        <w:ind w:hanging="287"/>
        <w:rPr>
          <w:sz w:val="15"/>
        </w:rPr>
      </w:pPr>
      <w:r>
        <w:rPr>
          <w:sz w:val="15"/>
        </w:rPr>
        <w:t xml:space="preserve">ne </w:t>
      </w:r>
      <w:r>
        <w:rPr>
          <w:spacing w:val="-3"/>
          <w:sz w:val="15"/>
        </w:rPr>
        <w:t xml:space="preserve">requiert pas </w:t>
      </w:r>
      <w:r>
        <w:rPr>
          <w:sz w:val="15"/>
        </w:rPr>
        <w:t xml:space="preserve">de </w:t>
      </w:r>
      <w:r>
        <w:rPr>
          <w:spacing w:val="-3"/>
          <w:sz w:val="15"/>
        </w:rPr>
        <w:t>traitement</w:t>
      </w:r>
      <w:r>
        <w:rPr>
          <w:spacing w:val="-17"/>
          <w:sz w:val="15"/>
        </w:rPr>
        <w:t xml:space="preserve"> </w:t>
      </w:r>
      <w:r>
        <w:rPr>
          <w:spacing w:val="-3"/>
          <w:sz w:val="15"/>
        </w:rPr>
        <w:t>hospitalier;</w:t>
      </w:r>
    </w:p>
    <w:p w:rsidR="00B00DA4" w:rsidRDefault="00874F4C">
      <w:pPr>
        <w:pStyle w:val="Lijstalinea"/>
        <w:numPr>
          <w:ilvl w:val="2"/>
          <w:numId w:val="1"/>
        </w:numPr>
        <w:tabs>
          <w:tab w:val="left" w:pos="1492"/>
          <w:tab w:val="left" w:pos="1493"/>
        </w:tabs>
        <w:spacing w:line="171" w:lineRule="exact"/>
        <w:ind w:hanging="287"/>
        <w:rPr>
          <w:sz w:val="15"/>
        </w:rPr>
      </w:pPr>
      <w:r>
        <w:rPr>
          <w:spacing w:val="-3"/>
          <w:sz w:val="15"/>
        </w:rPr>
        <w:t xml:space="preserve">n'entre pas en ligne </w:t>
      </w:r>
      <w:r>
        <w:rPr>
          <w:sz w:val="15"/>
        </w:rPr>
        <w:t xml:space="preserve">de </w:t>
      </w:r>
      <w:r>
        <w:rPr>
          <w:spacing w:val="-3"/>
          <w:sz w:val="15"/>
        </w:rPr>
        <w:t xml:space="preserve">compte </w:t>
      </w:r>
      <w:r>
        <w:rPr>
          <w:sz w:val="15"/>
        </w:rPr>
        <w:t xml:space="preserve">pour </w:t>
      </w:r>
      <w:r>
        <w:rPr>
          <w:spacing w:val="-4"/>
          <w:sz w:val="15"/>
        </w:rPr>
        <w:t>l'habitation</w:t>
      </w:r>
      <w:r>
        <w:rPr>
          <w:spacing w:val="-21"/>
          <w:sz w:val="15"/>
        </w:rPr>
        <w:t xml:space="preserve"> </w:t>
      </w:r>
      <w:r>
        <w:rPr>
          <w:spacing w:val="-3"/>
          <w:sz w:val="15"/>
        </w:rPr>
        <w:t>protégée;</w:t>
      </w:r>
    </w:p>
    <w:p w:rsidR="00B00DA4" w:rsidRDefault="00874F4C">
      <w:pPr>
        <w:pStyle w:val="Lijstalinea"/>
        <w:numPr>
          <w:ilvl w:val="2"/>
          <w:numId w:val="1"/>
        </w:numPr>
        <w:tabs>
          <w:tab w:val="left" w:pos="1492"/>
          <w:tab w:val="left" w:pos="1493"/>
        </w:tabs>
        <w:spacing w:before="1"/>
        <w:ind w:hanging="287"/>
        <w:rPr>
          <w:sz w:val="15"/>
        </w:rPr>
      </w:pPr>
      <w:r>
        <w:rPr>
          <w:spacing w:val="-3"/>
          <w:sz w:val="15"/>
        </w:rPr>
        <w:t>n'entre</w:t>
      </w:r>
      <w:r>
        <w:rPr>
          <w:spacing w:val="-4"/>
          <w:sz w:val="15"/>
        </w:rPr>
        <w:t xml:space="preserve"> </w:t>
      </w:r>
      <w:r>
        <w:rPr>
          <w:spacing w:val="-3"/>
          <w:sz w:val="15"/>
        </w:rPr>
        <w:t>pas en</w:t>
      </w:r>
      <w:r>
        <w:rPr>
          <w:spacing w:val="-2"/>
          <w:sz w:val="15"/>
        </w:rPr>
        <w:t xml:space="preserve"> </w:t>
      </w:r>
      <w:r>
        <w:rPr>
          <w:spacing w:val="-3"/>
          <w:sz w:val="15"/>
        </w:rPr>
        <w:t>ligne</w:t>
      </w:r>
      <w:r>
        <w:rPr>
          <w:spacing w:val="-7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compte</w:t>
      </w:r>
      <w:r>
        <w:rPr>
          <w:spacing w:val="-7"/>
          <w:sz w:val="15"/>
        </w:rPr>
        <w:t xml:space="preserve"> </w:t>
      </w:r>
      <w:r>
        <w:rPr>
          <w:sz w:val="15"/>
        </w:rPr>
        <w:t>pour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une</w:t>
      </w:r>
      <w:r>
        <w:rPr>
          <w:spacing w:val="-4"/>
          <w:sz w:val="15"/>
        </w:rPr>
        <w:t xml:space="preserve"> </w:t>
      </w:r>
      <w:r>
        <w:rPr>
          <w:spacing w:val="-3"/>
          <w:sz w:val="15"/>
        </w:rPr>
        <w:t>admission</w:t>
      </w:r>
      <w:r>
        <w:rPr>
          <w:spacing w:val="-5"/>
          <w:sz w:val="15"/>
        </w:rPr>
        <w:t xml:space="preserve"> </w:t>
      </w:r>
      <w:r>
        <w:rPr>
          <w:spacing w:val="-3"/>
          <w:sz w:val="15"/>
        </w:rPr>
        <w:t>dans</w:t>
      </w:r>
      <w:r>
        <w:rPr>
          <w:spacing w:val="-6"/>
          <w:sz w:val="15"/>
        </w:rPr>
        <w:t xml:space="preserve"> </w:t>
      </w:r>
      <w:r>
        <w:rPr>
          <w:sz w:val="15"/>
        </w:rPr>
        <w:t>une</w:t>
      </w:r>
      <w:r>
        <w:rPr>
          <w:spacing w:val="-7"/>
          <w:sz w:val="15"/>
        </w:rPr>
        <w:t xml:space="preserve"> </w:t>
      </w:r>
      <w:r>
        <w:rPr>
          <w:spacing w:val="-3"/>
          <w:sz w:val="15"/>
        </w:rPr>
        <w:t>institution</w:t>
      </w:r>
      <w:r>
        <w:rPr>
          <w:spacing w:val="-5"/>
          <w:sz w:val="15"/>
        </w:rPr>
        <w:t xml:space="preserve"> </w:t>
      </w:r>
      <w:r>
        <w:rPr>
          <w:spacing w:val="-3"/>
          <w:sz w:val="15"/>
        </w:rPr>
        <w:t>médico-pédagogique;</w:t>
      </w:r>
    </w:p>
    <w:p w:rsidR="00B00DA4" w:rsidRDefault="00874F4C">
      <w:pPr>
        <w:pStyle w:val="Lijstalinea"/>
        <w:numPr>
          <w:ilvl w:val="2"/>
          <w:numId w:val="1"/>
        </w:numPr>
        <w:tabs>
          <w:tab w:val="left" w:pos="1492"/>
          <w:tab w:val="left" w:pos="1493"/>
        </w:tabs>
        <w:ind w:hanging="287"/>
        <w:rPr>
          <w:sz w:val="15"/>
        </w:rPr>
      </w:pPr>
      <w:r>
        <w:rPr>
          <w:sz w:val="15"/>
        </w:rPr>
        <w:t xml:space="preserve">ne </w:t>
      </w:r>
      <w:r>
        <w:rPr>
          <w:spacing w:val="-3"/>
          <w:sz w:val="15"/>
        </w:rPr>
        <w:t xml:space="preserve">nécessite </w:t>
      </w:r>
      <w:r>
        <w:rPr>
          <w:sz w:val="15"/>
        </w:rPr>
        <w:t xml:space="preserve">pas </w:t>
      </w:r>
      <w:r>
        <w:rPr>
          <w:spacing w:val="-2"/>
          <w:sz w:val="15"/>
        </w:rPr>
        <w:t xml:space="preserve">une </w:t>
      </w:r>
      <w:r>
        <w:rPr>
          <w:spacing w:val="-3"/>
          <w:sz w:val="15"/>
        </w:rPr>
        <w:t xml:space="preserve">surveillance psychiatrique </w:t>
      </w:r>
      <w:r>
        <w:rPr>
          <w:spacing w:val="-2"/>
          <w:sz w:val="15"/>
        </w:rPr>
        <w:t>non</w:t>
      </w:r>
      <w:r>
        <w:rPr>
          <w:spacing w:val="-26"/>
          <w:sz w:val="15"/>
        </w:rPr>
        <w:t xml:space="preserve"> </w:t>
      </w:r>
      <w:r>
        <w:rPr>
          <w:spacing w:val="-3"/>
          <w:sz w:val="15"/>
        </w:rPr>
        <w:t>interrompue;</w:t>
      </w:r>
    </w:p>
    <w:p w:rsidR="00B00DA4" w:rsidRDefault="00874F4C">
      <w:pPr>
        <w:pStyle w:val="Lijstalinea"/>
        <w:numPr>
          <w:ilvl w:val="2"/>
          <w:numId w:val="1"/>
        </w:numPr>
        <w:tabs>
          <w:tab w:val="left" w:pos="1492"/>
          <w:tab w:val="left" w:pos="1493"/>
        </w:tabs>
        <w:ind w:hanging="287"/>
        <w:rPr>
          <w:sz w:val="15"/>
        </w:rPr>
      </w:pPr>
      <w:r>
        <w:rPr>
          <w:spacing w:val="-3"/>
          <w:sz w:val="15"/>
        </w:rPr>
        <w:t xml:space="preserve">nécessite </w:t>
      </w:r>
      <w:r>
        <w:rPr>
          <w:sz w:val="15"/>
        </w:rPr>
        <w:t xml:space="preserve">un </w:t>
      </w:r>
      <w:r>
        <w:rPr>
          <w:spacing w:val="-3"/>
          <w:sz w:val="15"/>
        </w:rPr>
        <w:t>accompagnement</w:t>
      </w:r>
      <w:r>
        <w:rPr>
          <w:spacing w:val="-13"/>
          <w:sz w:val="15"/>
        </w:rPr>
        <w:t xml:space="preserve"> </w:t>
      </w:r>
      <w:r>
        <w:rPr>
          <w:spacing w:val="-3"/>
          <w:sz w:val="15"/>
        </w:rPr>
        <w:t>continu.</w:t>
      </w:r>
    </w:p>
    <w:p w:rsidR="00B00DA4" w:rsidRDefault="00B00DA4">
      <w:pPr>
        <w:pStyle w:val="Plattetekst"/>
        <w:spacing w:before="1"/>
      </w:pPr>
    </w:p>
    <w:p w:rsidR="00B00DA4" w:rsidRDefault="00874F4C">
      <w:pPr>
        <w:pStyle w:val="Kop1"/>
        <w:numPr>
          <w:ilvl w:val="0"/>
          <w:numId w:val="1"/>
        </w:numPr>
        <w:tabs>
          <w:tab w:val="left" w:pos="924"/>
        </w:tabs>
      </w:pPr>
      <w:r>
        <w:rPr>
          <w:spacing w:val="-3"/>
        </w:rPr>
        <w:t>Informations</w:t>
      </w:r>
      <w:r>
        <w:rPr>
          <w:spacing w:val="-6"/>
        </w:rPr>
        <w:t xml:space="preserve"> </w:t>
      </w:r>
      <w:r>
        <w:rPr>
          <w:spacing w:val="-3"/>
        </w:rPr>
        <w:t>complémentaires:</w:t>
      </w:r>
    </w:p>
    <w:p w:rsidR="00B00DA4" w:rsidRDefault="00B00DA4">
      <w:pPr>
        <w:pStyle w:val="Plattetekst"/>
        <w:spacing w:before="1"/>
        <w:rPr>
          <w:b/>
        </w:rPr>
      </w:pPr>
    </w:p>
    <w:p w:rsidR="00B00DA4" w:rsidRDefault="00874F4C">
      <w:pPr>
        <w:pStyle w:val="Plattetekst"/>
        <w:spacing w:line="171" w:lineRule="exact"/>
        <w:ind w:left="928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DA4" w:rsidRDefault="00874F4C">
      <w:pPr>
        <w:pStyle w:val="Plattetekst"/>
        <w:spacing w:line="171" w:lineRule="exact"/>
        <w:ind w:left="928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DA4" w:rsidRDefault="00B00DA4">
      <w:pPr>
        <w:pStyle w:val="Plattetekst"/>
      </w:pPr>
    </w:p>
    <w:p w:rsidR="00B00DA4" w:rsidRDefault="00874F4C">
      <w:pPr>
        <w:pStyle w:val="Plattetekst"/>
        <w:spacing w:before="1"/>
        <w:ind w:left="640"/>
      </w:pPr>
      <w:r>
        <w:rPr>
          <w:spacing w:val="-1"/>
        </w:rPr>
        <w:t xml:space="preserve">5. </w:t>
      </w:r>
      <w:r>
        <w:rPr>
          <w:spacing w:val="10"/>
        </w:rPr>
        <w:t xml:space="preserve"> </w:t>
      </w:r>
      <w:r>
        <w:rPr>
          <w:b/>
          <w:spacing w:val="-3"/>
        </w:rPr>
        <w:t>Période</w:t>
      </w:r>
      <w:r>
        <w:rPr>
          <w:b/>
          <w:spacing w:val="-21"/>
        </w:rPr>
        <w:t xml:space="preserve"> </w:t>
      </w:r>
      <w:r>
        <w:rPr>
          <w:b/>
          <w:spacing w:val="-3"/>
        </w:rPr>
        <w:t>demandée:</w:t>
      </w:r>
      <w:r>
        <w:rPr>
          <w:b/>
          <w:spacing w:val="-22"/>
        </w:rPr>
        <w:t xml:space="preserve"> </w:t>
      </w:r>
      <w:r>
        <w:rPr>
          <w:spacing w:val="-1"/>
        </w:rPr>
        <w:t>du</w:t>
      </w:r>
      <w:r>
        <w:rPr>
          <w:spacing w:val="-24"/>
        </w:rPr>
        <w:t xml:space="preserve"> </w:t>
      </w:r>
      <w:r>
        <w:rPr>
          <w:spacing w:val="-1"/>
        </w:rPr>
        <w:t xml:space="preserve">.......................................................................................... </w:t>
      </w:r>
      <w:r>
        <w:rPr>
          <w:spacing w:val="10"/>
        </w:rPr>
        <w:t xml:space="preserve"> </w:t>
      </w:r>
      <w:r>
        <w:t>au</w:t>
      </w:r>
      <w:r>
        <w:rPr>
          <w:spacing w:val="-32"/>
        </w:rPr>
        <w:t xml:space="preserve"> </w:t>
      </w:r>
      <w:r>
        <w:t>........................................................................................................</w:t>
      </w:r>
    </w:p>
    <w:p w:rsidR="00B00DA4" w:rsidRDefault="00B00DA4">
      <w:pPr>
        <w:pStyle w:val="Plattetekst"/>
      </w:pPr>
    </w:p>
    <w:p w:rsidR="00B00DA4" w:rsidRDefault="00874F4C">
      <w:pPr>
        <w:pStyle w:val="Plattetekst"/>
        <w:ind w:left="1773" w:right="5866"/>
      </w:pPr>
      <w:r>
        <w:t>Identification du (neuro)psychiatre Cachet (Numéro I.N.A.M.I.)</w:t>
      </w:r>
    </w:p>
    <w:p w:rsidR="00B00DA4" w:rsidRDefault="00874F4C">
      <w:pPr>
        <w:pStyle w:val="Plattetekst"/>
        <w:spacing w:before="1"/>
        <w:ind w:left="1773"/>
      </w:pPr>
      <w:r>
        <w:t>Date - Signature.</w:t>
      </w:r>
    </w:p>
    <w:p w:rsidR="00B00DA4" w:rsidRDefault="00B00DA4">
      <w:pPr>
        <w:pStyle w:val="Plattetekst"/>
        <w:rPr>
          <w:sz w:val="20"/>
        </w:rPr>
      </w:pPr>
    </w:p>
    <w:p w:rsidR="00B00DA4" w:rsidRDefault="00B00DA4">
      <w:pPr>
        <w:pStyle w:val="Plattetekst"/>
        <w:rPr>
          <w:sz w:val="20"/>
        </w:rPr>
      </w:pPr>
    </w:p>
    <w:p w:rsidR="00B00DA4" w:rsidRDefault="00B00DA4">
      <w:pPr>
        <w:pStyle w:val="Plattetekst"/>
        <w:rPr>
          <w:sz w:val="20"/>
        </w:rPr>
      </w:pPr>
    </w:p>
    <w:p w:rsidR="00B00DA4" w:rsidRDefault="00B00DA4">
      <w:pPr>
        <w:pStyle w:val="Plattetekst"/>
        <w:rPr>
          <w:sz w:val="20"/>
        </w:rPr>
      </w:pPr>
    </w:p>
    <w:p w:rsidR="00B00DA4" w:rsidRDefault="00B00DA4">
      <w:pPr>
        <w:pStyle w:val="Plattetekst"/>
        <w:rPr>
          <w:sz w:val="20"/>
        </w:rPr>
      </w:pPr>
    </w:p>
    <w:p w:rsidR="00B00DA4" w:rsidRDefault="00B00DA4">
      <w:pPr>
        <w:pStyle w:val="Plattetekst"/>
        <w:rPr>
          <w:sz w:val="20"/>
        </w:rPr>
      </w:pPr>
    </w:p>
    <w:p w:rsidR="00B00DA4" w:rsidRDefault="00B00DA4">
      <w:pPr>
        <w:pStyle w:val="Plattetekst"/>
        <w:rPr>
          <w:sz w:val="20"/>
        </w:rPr>
      </w:pPr>
    </w:p>
    <w:p w:rsidR="00B00DA4" w:rsidRDefault="00B00DA4">
      <w:pPr>
        <w:pStyle w:val="Plattetekst"/>
        <w:rPr>
          <w:sz w:val="20"/>
        </w:rPr>
      </w:pPr>
    </w:p>
    <w:p w:rsidR="00B00DA4" w:rsidRDefault="00B00DA4">
      <w:pPr>
        <w:pStyle w:val="Plattetekst"/>
        <w:rPr>
          <w:sz w:val="20"/>
        </w:rPr>
      </w:pPr>
    </w:p>
    <w:p w:rsidR="00B00DA4" w:rsidRDefault="00B00DA4">
      <w:pPr>
        <w:pStyle w:val="Plattetekst"/>
        <w:rPr>
          <w:sz w:val="20"/>
        </w:rPr>
      </w:pPr>
    </w:p>
    <w:p w:rsidR="00B00DA4" w:rsidRDefault="00B00DA4">
      <w:pPr>
        <w:pStyle w:val="Plattetekst"/>
        <w:rPr>
          <w:sz w:val="20"/>
        </w:rPr>
      </w:pPr>
    </w:p>
    <w:p w:rsidR="00B00DA4" w:rsidRDefault="00B00DA4">
      <w:pPr>
        <w:pStyle w:val="Plattetekst"/>
        <w:rPr>
          <w:sz w:val="20"/>
        </w:rPr>
      </w:pPr>
    </w:p>
    <w:p w:rsidR="00B00DA4" w:rsidRDefault="00B00DA4">
      <w:pPr>
        <w:pStyle w:val="Plattetekst"/>
        <w:rPr>
          <w:sz w:val="20"/>
        </w:rPr>
      </w:pPr>
    </w:p>
    <w:p w:rsidR="00B00DA4" w:rsidRDefault="00B00DA4">
      <w:pPr>
        <w:pStyle w:val="Plattetekst"/>
        <w:rPr>
          <w:sz w:val="20"/>
        </w:rPr>
      </w:pPr>
    </w:p>
    <w:p w:rsidR="00B00DA4" w:rsidRDefault="00B00DA4">
      <w:pPr>
        <w:pStyle w:val="Plattetekst"/>
        <w:rPr>
          <w:sz w:val="20"/>
        </w:rPr>
      </w:pPr>
    </w:p>
    <w:p w:rsidR="00B00DA4" w:rsidRDefault="00B00DA4">
      <w:pPr>
        <w:pStyle w:val="Plattetekst"/>
        <w:rPr>
          <w:sz w:val="20"/>
        </w:rPr>
      </w:pPr>
    </w:p>
    <w:p w:rsidR="00B00DA4" w:rsidRDefault="00B00DA4">
      <w:pPr>
        <w:pStyle w:val="Plattetekst"/>
        <w:rPr>
          <w:sz w:val="20"/>
        </w:rPr>
      </w:pPr>
    </w:p>
    <w:p w:rsidR="00B00DA4" w:rsidRDefault="00B00DA4">
      <w:pPr>
        <w:pStyle w:val="Plattetekst"/>
        <w:rPr>
          <w:sz w:val="20"/>
        </w:rPr>
      </w:pPr>
    </w:p>
    <w:p w:rsidR="00B00DA4" w:rsidRDefault="00B00DA4">
      <w:pPr>
        <w:pStyle w:val="Plattetekst"/>
        <w:rPr>
          <w:sz w:val="20"/>
        </w:rPr>
      </w:pPr>
    </w:p>
    <w:p w:rsidR="00B00DA4" w:rsidRDefault="00B00DA4">
      <w:pPr>
        <w:pStyle w:val="Plattetekst"/>
        <w:rPr>
          <w:sz w:val="20"/>
        </w:rPr>
      </w:pPr>
    </w:p>
    <w:p w:rsidR="00B00DA4" w:rsidRDefault="00B00DA4">
      <w:pPr>
        <w:pStyle w:val="Plattetekst"/>
        <w:spacing w:before="9"/>
        <w:rPr>
          <w:sz w:val="20"/>
        </w:rPr>
      </w:pPr>
    </w:p>
    <w:p w:rsidR="00B00DA4" w:rsidRDefault="00874F4C">
      <w:pPr>
        <w:ind w:left="3155" w:right="3311"/>
        <w:jc w:val="center"/>
        <w:rPr>
          <w:rFonts w:ascii="Bookman Old Style"/>
        </w:rPr>
      </w:pPr>
      <w:r>
        <w:rPr>
          <w:rFonts w:ascii="Bookman Old Style"/>
        </w:rPr>
        <w:t>130</w:t>
      </w:r>
    </w:p>
    <w:sectPr w:rsidR="00B00DA4" w:rsidSect="00874F4C">
      <w:headerReference w:type="default" r:id="rId7"/>
      <w:footerReference w:type="default" r:id="rId8"/>
      <w:type w:val="continuous"/>
      <w:pgSz w:w="11910" w:h="16840"/>
      <w:pgMar w:top="1340" w:right="1000" w:bottom="280" w:left="1160" w:header="708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4C" w:rsidRDefault="00874F4C" w:rsidP="00874F4C">
      <w:r>
        <w:separator/>
      </w:r>
    </w:p>
  </w:endnote>
  <w:endnote w:type="continuationSeparator" w:id="0">
    <w:p w:rsidR="00874F4C" w:rsidRDefault="00874F4C" w:rsidP="0087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F4C" w:rsidRPr="00874F4C" w:rsidRDefault="00A37426" w:rsidP="00874F4C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874F4C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4C" w:rsidRDefault="00874F4C" w:rsidP="00874F4C">
      <w:r>
        <w:separator/>
      </w:r>
    </w:p>
  </w:footnote>
  <w:footnote w:type="continuationSeparator" w:id="0">
    <w:p w:rsidR="00874F4C" w:rsidRDefault="00874F4C" w:rsidP="0087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F4C" w:rsidRDefault="00A3742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-523240</wp:posOffset>
          </wp:positionH>
          <wp:positionV relativeFrom="paragraph">
            <wp:posOffset>-236220</wp:posOffset>
          </wp:positionV>
          <wp:extent cx="2776220" cy="487680"/>
          <wp:effectExtent l="0" t="0" r="0" b="0"/>
          <wp:wrapNone/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D54"/>
    <w:multiLevelType w:val="hybridMultilevel"/>
    <w:tmpl w:val="5CFA56B6"/>
    <w:lvl w:ilvl="0" w:tplc="17CE9530">
      <w:start w:val="1"/>
      <w:numFmt w:val="decimal"/>
      <w:lvlText w:val="%1."/>
      <w:lvlJc w:val="left"/>
      <w:pPr>
        <w:ind w:left="92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fr-FR" w:eastAsia="fr-FR" w:bidi="fr-FR"/>
      </w:rPr>
    </w:lvl>
    <w:lvl w:ilvl="1" w:tplc="DB260396">
      <w:numFmt w:val="bullet"/>
      <w:lvlText w:val=""/>
      <w:lvlJc w:val="left"/>
      <w:pPr>
        <w:ind w:left="1206" w:hanging="284"/>
      </w:pPr>
      <w:rPr>
        <w:rFonts w:ascii="Wingdings" w:eastAsia="Wingdings" w:hAnsi="Wingdings" w:cs="Wingdings" w:hint="default"/>
        <w:w w:val="100"/>
        <w:sz w:val="15"/>
        <w:szCs w:val="15"/>
        <w:lang w:val="fr-FR" w:eastAsia="fr-FR" w:bidi="fr-FR"/>
      </w:rPr>
    </w:lvl>
    <w:lvl w:ilvl="2" w:tplc="EFC4BBA6">
      <w:numFmt w:val="bullet"/>
      <w:lvlText w:val="-"/>
      <w:lvlJc w:val="left"/>
      <w:pPr>
        <w:ind w:left="1492" w:hanging="286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fr-FR" w:eastAsia="fr-FR" w:bidi="fr-FR"/>
      </w:rPr>
    </w:lvl>
    <w:lvl w:ilvl="3" w:tplc="5F2A48B2">
      <w:numFmt w:val="bullet"/>
      <w:lvlText w:val="•"/>
      <w:lvlJc w:val="left"/>
      <w:pPr>
        <w:ind w:left="2530" w:hanging="286"/>
      </w:pPr>
      <w:rPr>
        <w:rFonts w:hint="default"/>
        <w:lang w:val="fr-FR" w:eastAsia="fr-FR" w:bidi="fr-FR"/>
      </w:rPr>
    </w:lvl>
    <w:lvl w:ilvl="4" w:tplc="4D263DFE">
      <w:numFmt w:val="bullet"/>
      <w:lvlText w:val="•"/>
      <w:lvlJc w:val="left"/>
      <w:pPr>
        <w:ind w:left="3561" w:hanging="286"/>
      </w:pPr>
      <w:rPr>
        <w:rFonts w:hint="default"/>
        <w:lang w:val="fr-FR" w:eastAsia="fr-FR" w:bidi="fr-FR"/>
      </w:rPr>
    </w:lvl>
    <w:lvl w:ilvl="5" w:tplc="CE3C72FA">
      <w:numFmt w:val="bullet"/>
      <w:lvlText w:val="•"/>
      <w:lvlJc w:val="left"/>
      <w:pPr>
        <w:ind w:left="4592" w:hanging="286"/>
      </w:pPr>
      <w:rPr>
        <w:rFonts w:hint="default"/>
        <w:lang w:val="fr-FR" w:eastAsia="fr-FR" w:bidi="fr-FR"/>
      </w:rPr>
    </w:lvl>
    <w:lvl w:ilvl="6" w:tplc="3A8213E6">
      <w:numFmt w:val="bullet"/>
      <w:lvlText w:val="•"/>
      <w:lvlJc w:val="left"/>
      <w:pPr>
        <w:ind w:left="5623" w:hanging="286"/>
      </w:pPr>
      <w:rPr>
        <w:rFonts w:hint="default"/>
        <w:lang w:val="fr-FR" w:eastAsia="fr-FR" w:bidi="fr-FR"/>
      </w:rPr>
    </w:lvl>
    <w:lvl w:ilvl="7" w:tplc="D90E97FC">
      <w:numFmt w:val="bullet"/>
      <w:lvlText w:val="•"/>
      <w:lvlJc w:val="left"/>
      <w:pPr>
        <w:ind w:left="6654" w:hanging="286"/>
      </w:pPr>
      <w:rPr>
        <w:rFonts w:hint="default"/>
        <w:lang w:val="fr-FR" w:eastAsia="fr-FR" w:bidi="fr-FR"/>
      </w:rPr>
    </w:lvl>
    <w:lvl w:ilvl="8" w:tplc="07F8F538">
      <w:numFmt w:val="bullet"/>
      <w:lvlText w:val="•"/>
      <w:lvlJc w:val="left"/>
      <w:pPr>
        <w:ind w:left="7684" w:hanging="286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00DA4"/>
    <w:rsid w:val="00874F4C"/>
    <w:rsid w:val="00A37426"/>
    <w:rsid w:val="00B0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97C4EF"/>
  <w15:docId w15:val="{A5D08F61-1F70-429E-9921-C58FB677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Kop1">
    <w:name w:val="heading 1"/>
    <w:basedOn w:val="Standaard"/>
    <w:uiPriority w:val="1"/>
    <w:qFormat/>
    <w:pPr>
      <w:ind w:left="923" w:hanging="284"/>
      <w:outlineLvl w:val="0"/>
    </w:pPr>
    <w:rPr>
      <w:b/>
      <w:bCs/>
      <w:sz w:val="15"/>
      <w:szCs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5"/>
      <w:szCs w:val="15"/>
    </w:rPr>
  </w:style>
  <w:style w:type="paragraph" w:styleId="Lijstalinea">
    <w:name w:val="List Paragraph"/>
    <w:basedOn w:val="Standaard"/>
    <w:uiPriority w:val="1"/>
    <w:qFormat/>
    <w:pPr>
      <w:ind w:left="1492" w:hanging="287"/>
    </w:pPr>
  </w:style>
  <w:style w:type="paragraph" w:customStyle="1" w:styleId="TableParagraph">
    <w:name w:val="Table Paragraph"/>
    <w:basedOn w:val="Standaard"/>
    <w:uiPriority w:val="1"/>
    <w:qFormat/>
    <w:pPr>
      <w:spacing w:line="153" w:lineRule="exact"/>
      <w:ind w:left="200"/>
    </w:pPr>
  </w:style>
  <w:style w:type="paragraph" w:styleId="Koptekst">
    <w:name w:val="header"/>
    <w:basedOn w:val="Standaard"/>
    <w:link w:val="KoptekstChar"/>
    <w:uiPriority w:val="99"/>
    <w:unhideWhenUsed/>
    <w:rsid w:val="00874F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4F4C"/>
    <w:rPr>
      <w:rFonts w:ascii="Times New Roman" w:eastAsia="Times New Roman" w:hAnsi="Times New Roman" w:cs="Times New Roman"/>
      <w:lang w:val="fr-FR" w:eastAsia="fr-FR" w:bidi="fr-FR"/>
    </w:rPr>
  </w:style>
  <w:style w:type="paragraph" w:styleId="Voettekst">
    <w:name w:val="footer"/>
    <w:basedOn w:val="Standaard"/>
    <w:link w:val="VoettekstChar"/>
    <w:unhideWhenUsed/>
    <w:rsid w:val="00874F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74F4C"/>
    <w:rPr>
      <w:rFonts w:ascii="Times New Roman" w:eastAsia="Times New Roman" w:hAnsi="Times New Roman" w:cs="Times New Roman"/>
      <w:lang w:val="fr-FR" w:eastAsia="fr-FR" w:bidi="fr-FR"/>
    </w:rPr>
  </w:style>
  <w:style w:type="character" w:styleId="Hyperlink">
    <w:name w:val="Hyperlink"/>
    <w:uiPriority w:val="99"/>
    <w:unhideWhenUsed/>
    <w:rsid w:val="00874F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Annexe 47</vt:lpstr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47</dc:title>
  <dc:creator>Office97</dc:creator>
  <cp:lastModifiedBy>Farah Severs (Famifed)</cp:lastModifiedBy>
  <cp:revision>2</cp:revision>
  <dcterms:created xsi:type="dcterms:W3CDTF">2020-04-10T08:40:00Z</dcterms:created>
  <dcterms:modified xsi:type="dcterms:W3CDTF">2020-04-10T08:40:00Z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